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64" w:type="dxa"/>
        <w:tblInd w:w="-785" w:type="dxa"/>
        <w:tblLook w:val="04A0" w:firstRow="1" w:lastRow="0" w:firstColumn="1" w:lastColumn="0" w:noHBand="0" w:noVBand="1"/>
      </w:tblPr>
      <w:tblGrid>
        <w:gridCol w:w="2532"/>
        <w:gridCol w:w="2622"/>
        <w:gridCol w:w="2486"/>
        <w:gridCol w:w="2980"/>
        <w:gridCol w:w="2498"/>
        <w:gridCol w:w="2446"/>
      </w:tblGrid>
      <w:tr w:rsidR="00836D56" w:rsidRPr="00836D56" w:rsidTr="00836D56">
        <w:trPr>
          <w:trHeight w:val="667"/>
        </w:trPr>
        <w:tc>
          <w:tcPr>
            <w:tcW w:w="2532" w:type="dxa"/>
          </w:tcPr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99926103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bookmarkStart w:id="0" w:name="_GoBack" w:colFirst="0" w:colLast="5"/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Week 1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6052955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27/02/26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</w:tc>
        <w:tc>
          <w:tcPr>
            <w:tcW w:w="2622" w:type="dxa"/>
          </w:tcPr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48533556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Week 2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1606447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6/03/26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</w:tc>
        <w:tc>
          <w:tcPr>
            <w:tcW w:w="2486" w:type="dxa"/>
          </w:tcPr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9162513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Week 3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4667713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13/03/26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</w:tc>
        <w:tc>
          <w:tcPr>
            <w:tcW w:w="2980" w:type="dxa"/>
          </w:tcPr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78489837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Week 4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77841844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20/03/26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</w:tc>
        <w:tc>
          <w:tcPr>
            <w:tcW w:w="2498" w:type="dxa"/>
          </w:tcPr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3263566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Week 5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0941521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27/03/26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</w:tc>
        <w:tc>
          <w:tcPr>
            <w:tcW w:w="2446" w:type="dxa"/>
          </w:tcPr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00739971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Week 6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  <w:p w:rsidR="00836D56" w:rsidRPr="00836D56" w:rsidRDefault="00836D56" w:rsidP="00836D5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9100912"/>
              <w:rPr>
                <w:rFonts w:ascii="Twinkl Cursive Looped" w:hAnsi="Twinkl Cursive Looped" w:cs="Segoe UI"/>
                <w:color w:val="000000"/>
                <w:sz w:val="28"/>
                <w:szCs w:val="18"/>
              </w:rPr>
            </w:pPr>
            <w:r w:rsidRPr="00836D56">
              <w:rPr>
                <w:rStyle w:val="normaltextrun"/>
                <w:rFonts w:ascii="Twinkl Cursive Looped" w:hAnsi="Twinkl Cursive Looped" w:cs="Segoe UI"/>
                <w:color w:val="000000"/>
                <w:sz w:val="28"/>
              </w:rPr>
              <w:t>2/04/26</w:t>
            </w:r>
            <w:r w:rsidRPr="00836D56">
              <w:rPr>
                <w:rStyle w:val="eop"/>
                <w:rFonts w:ascii="Twinkl Cursive Looped" w:hAnsi="Twinkl Cursive Looped" w:cs="Segoe UI"/>
                <w:color w:val="000000"/>
                <w:sz w:val="28"/>
              </w:rPr>
              <w:t> </w:t>
            </w:r>
          </w:p>
        </w:tc>
      </w:tr>
      <w:bookmarkEnd w:id="0"/>
      <w:tr w:rsidR="00836D56" w:rsidRPr="00836D56" w:rsidTr="00836D56">
        <w:trPr>
          <w:trHeight w:val="1985"/>
        </w:trPr>
        <w:tc>
          <w:tcPr>
            <w:tcW w:w="2532" w:type="dxa"/>
          </w:tcPr>
          <w:p w:rsidR="00836D56" w:rsidRPr="00836D56" w:rsidRDefault="00836D56" w:rsidP="00836D56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Roboto"/>
                <w:color w:val="000000"/>
                <w:sz w:val="24"/>
                <w:szCs w:val="24"/>
              </w:rPr>
            </w:pPr>
          </w:p>
          <w:tbl>
            <w:tblPr>
              <w:tblW w:w="2291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1"/>
            </w:tblGrid>
            <w:tr w:rsidR="00836D56" w:rsidRPr="00836D56" w:rsidTr="00836D56">
              <w:tblPrEx>
                <w:tblCellMar>
                  <w:top w:w="0" w:type="dxa"/>
                  <w:bottom w:w="0" w:type="dxa"/>
                </w:tblCellMar>
              </w:tblPrEx>
              <w:trPr>
                <w:trHeight w:val="430"/>
              </w:trPr>
              <w:tc>
                <w:tcPr>
                  <w:tcW w:w="0" w:type="auto"/>
                </w:tcPr>
                <w:p w:rsidR="00836D56" w:rsidRPr="00836D56" w:rsidRDefault="00836D56" w:rsidP="00836D56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4"/>
                    </w:rPr>
                  </w:pPr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Words with the /s/ sound spelt with ‘</w:t>
                  </w:r>
                  <w:proofErr w:type="spellStart"/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sc</w:t>
                  </w:r>
                  <w:proofErr w:type="spellEnd"/>
                </w:p>
              </w:tc>
            </w:tr>
          </w:tbl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622" w:type="dxa"/>
          </w:tcPr>
          <w:p w:rsidR="00836D56" w:rsidRPr="00836D56" w:rsidRDefault="00836D56" w:rsidP="00836D56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Roboto"/>
                <w:color w:val="000000"/>
                <w:sz w:val="24"/>
                <w:szCs w:val="24"/>
              </w:rPr>
            </w:pPr>
          </w:p>
          <w:tbl>
            <w:tblPr>
              <w:tblW w:w="2381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1"/>
            </w:tblGrid>
            <w:tr w:rsidR="00836D56" w:rsidRPr="00836D56" w:rsidTr="00836D56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0" w:type="auto"/>
                </w:tcPr>
                <w:p w:rsidR="00836D56" w:rsidRPr="00836D56" w:rsidRDefault="00836D56" w:rsidP="00836D56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4"/>
                    </w:rPr>
                  </w:pPr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Words with a ‘soft c’ spelt with ‘</w:t>
                  </w:r>
                  <w:proofErr w:type="spellStart"/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ce</w:t>
                  </w:r>
                  <w:proofErr w:type="spellEnd"/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’</w:t>
                  </w:r>
                </w:p>
              </w:tc>
            </w:tr>
          </w:tbl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486" w:type="dxa"/>
          </w:tcPr>
          <w:p w:rsidR="00836D56" w:rsidRPr="00836D56" w:rsidRDefault="00836D56" w:rsidP="00836D56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Roboto"/>
                <w:color w:val="000000"/>
                <w:sz w:val="24"/>
                <w:szCs w:val="24"/>
              </w:rPr>
            </w:pPr>
          </w:p>
          <w:tbl>
            <w:tblPr>
              <w:tblW w:w="2245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5"/>
            </w:tblGrid>
            <w:tr w:rsidR="00836D56" w:rsidRPr="00836D56" w:rsidTr="00836D56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0" w:type="auto"/>
                </w:tcPr>
                <w:p w:rsidR="00836D56" w:rsidRPr="00836D56" w:rsidRDefault="00836D56" w:rsidP="00836D56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4"/>
                    </w:rPr>
                  </w:pPr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Words with a ‘soft c’ spelt with ‘ci’</w:t>
                  </w:r>
                </w:p>
              </w:tc>
            </w:tr>
          </w:tbl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980" w:type="dxa"/>
          </w:tcPr>
          <w:p w:rsidR="00836D56" w:rsidRPr="00836D56" w:rsidRDefault="00836D56" w:rsidP="00836D56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Roboto"/>
                <w:color w:val="000000"/>
                <w:sz w:val="24"/>
                <w:szCs w:val="24"/>
              </w:rPr>
            </w:pPr>
          </w:p>
          <w:tbl>
            <w:tblPr>
              <w:tblW w:w="2738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8"/>
            </w:tblGrid>
            <w:tr w:rsidR="00836D56" w:rsidRPr="00836D56" w:rsidTr="00836D56">
              <w:tblPrEx>
                <w:tblCellMar>
                  <w:top w:w="0" w:type="dxa"/>
                  <w:bottom w:w="0" w:type="dxa"/>
                </w:tblCellMar>
              </w:tblPrEx>
              <w:trPr>
                <w:trHeight w:val="866"/>
              </w:trPr>
              <w:tc>
                <w:tcPr>
                  <w:tcW w:w="0" w:type="auto"/>
                </w:tcPr>
                <w:p w:rsidR="00836D56" w:rsidRPr="00836D56" w:rsidRDefault="00836D56" w:rsidP="00836D56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4"/>
                    </w:rPr>
                  </w:pPr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Word families based on common words, showing how words are related in form and meaning</w:t>
                  </w:r>
                </w:p>
              </w:tc>
            </w:tr>
          </w:tbl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498" w:type="dxa"/>
          </w:tcPr>
          <w:p w:rsidR="00836D56" w:rsidRPr="00836D56" w:rsidRDefault="00836D56" w:rsidP="00836D56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Roboto"/>
                <w:color w:val="000000"/>
                <w:sz w:val="24"/>
                <w:szCs w:val="24"/>
              </w:rPr>
            </w:pPr>
          </w:p>
          <w:tbl>
            <w:tblPr>
              <w:tblW w:w="2257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7"/>
            </w:tblGrid>
            <w:tr w:rsidR="00836D56" w:rsidRPr="00836D56" w:rsidTr="00836D56">
              <w:tblPrEx>
                <w:tblCellMar>
                  <w:top w:w="0" w:type="dxa"/>
                  <w:bottom w:w="0" w:type="dxa"/>
                </w:tblCellMar>
              </w:tblPrEx>
              <w:trPr>
                <w:trHeight w:val="866"/>
              </w:trPr>
              <w:tc>
                <w:tcPr>
                  <w:tcW w:w="0" w:type="auto"/>
                </w:tcPr>
                <w:p w:rsidR="00836D56" w:rsidRPr="00836D56" w:rsidRDefault="00836D56" w:rsidP="00836D56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4"/>
                    </w:rPr>
                  </w:pPr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Word families based on common words, showing how words are related in form and meaning</w:t>
                  </w:r>
                </w:p>
              </w:tc>
            </w:tr>
          </w:tbl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2446" w:type="dxa"/>
          </w:tcPr>
          <w:p w:rsidR="00836D56" w:rsidRPr="00836D56" w:rsidRDefault="00836D56" w:rsidP="00836D56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Roboto"/>
                <w:color w:val="000000"/>
                <w:sz w:val="24"/>
                <w:szCs w:val="24"/>
              </w:rPr>
            </w:pPr>
          </w:p>
          <w:tbl>
            <w:tblPr>
              <w:tblW w:w="2205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5"/>
            </w:tblGrid>
            <w:tr w:rsidR="00836D56" w:rsidRPr="00836D56" w:rsidTr="00836D56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0" w:type="auto"/>
                </w:tcPr>
                <w:p w:rsidR="00836D56" w:rsidRPr="00836D56" w:rsidRDefault="00836D56" w:rsidP="00836D56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4"/>
                    </w:rPr>
                  </w:pPr>
                  <w:r w:rsidRPr="00836D56">
                    <w:rPr>
                      <w:rFonts w:ascii="Twinkl Cursive Looped" w:hAnsi="Twinkl Cursive Looped" w:cs="Roboto"/>
                      <w:bCs/>
                      <w:color w:val="000000"/>
                      <w:sz w:val="24"/>
                    </w:rPr>
                    <w:t>Statutory Spellings Challenge Words</w:t>
                  </w:r>
                </w:p>
              </w:tc>
            </w:tr>
          </w:tbl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836D56" w:rsidRPr="00836D56" w:rsidTr="00836D56">
        <w:trPr>
          <w:trHeight w:val="2229"/>
        </w:trPr>
        <w:tc>
          <w:tcPr>
            <w:tcW w:w="2532" w:type="dxa"/>
          </w:tcPr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science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crescent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discipline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fascinate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scent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scissors</w:t>
            </w:r>
          </w:p>
        </w:tc>
        <w:tc>
          <w:tcPr>
            <w:tcW w:w="2622" w:type="dxa"/>
          </w:tcPr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centre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century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certain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recent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experience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sentence</w:t>
            </w:r>
          </w:p>
        </w:tc>
        <w:tc>
          <w:tcPr>
            <w:tcW w:w="2486" w:type="dxa"/>
          </w:tcPr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circle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decide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medicine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exercise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special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cinema</w:t>
            </w:r>
          </w:p>
        </w:tc>
        <w:tc>
          <w:tcPr>
            <w:tcW w:w="2980" w:type="dxa"/>
          </w:tcPr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phone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phonics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microphone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telephone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homophone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real</w:t>
            </w:r>
          </w:p>
        </w:tc>
        <w:tc>
          <w:tcPr>
            <w:tcW w:w="2498" w:type="dxa"/>
          </w:tcPr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solve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solution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insoluble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dissolve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solvent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sign</w:t>
            </w:r>
          </w:p>
        </w:tc>
        <w:tc>
          <w:tcPr>
            <w:tcW w:w="2446" w:type="dxa"/>
          </w:tcPr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length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strength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purpose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history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different</w:t>
            </w:r>
          </w:p>
          <w:p w:rsidR="00836D56" w:rsidRPr="00836D56" w:rsidRDefault="00836D56" w:rsidP="00836D56">
            <w:pPr>
              <w:jc w:val="center"/>
              <w:rPr>
                <w:rFonts w:ascii="Twinkl Cursive Looped" w:hAnsi="Twinkl Cursive Looped"/>
                <w:sz w:val="36"/>
              </w:rPr>
            </w:pPr>
            <w:r w:rsidRPr="00836D56">
              <w:rPr>
                <w:rFonts w:ascii="Twinkl Cursive Looped" w:hAnsi="Twinkl Cursive Looped"/>
                <w:sz w:val="36"/>
              </w:rPr>
              <w:t>difficult</w:t>
            </w:r>
          </w:p>
        </w:tc>
      </w:tr>
    </w:tbl>
    <w:p w:rsidR="00836D56" w:rsidRDefault="00836D56"/>
    <w:sectPr w:rsidR="00836D56" w:rsidSect="00836D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56"/>
    <w:rsid w:val="008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A38C"/>
  <w15:chartTrackingRefBased/>
  <w15:docId w15:val="{9EABA4BD-E699-4398-96E9-7AAAE846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36D56"/>
  </w:style>
  <w:style w:type="character" w:customStyle="1" w:styleId="eop">
    <w:name w:val="eop"/>
    <w:basedOn w:val="DefaultParagraphFont"/>
    <w:rsid w:val="00836D56"/>
  </w:style>
  <w:style w:type="paragraph" w:customStyle="1" w:styleId="Default">
    <w:name w:val="Default"/>
    <w:rsid w:val="00836D5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36D56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Kaur</dc:creator>
  <cp:keywords/>
  <dc:description/>
  <cp:lastModifiedBy>Nikita Kaur</cp:lastModifiedBy>
  <cp:revision>1</cp:revision>
  <dcterms:created xsi:type="dcterms:W3CDTF">2026-02-09T09:39:00Z</dcterms:created>
  <dcterms:modified xsi:type="dcterms:W3CDTF">2026-02-09T09:45:00Z</dcterms:modified>
</cp:coreProperties>
</file>