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E091EB9" w14:textId="41CAE864" w:rsidR="00D65A22" w:rsidRDefault="00D65A22" w:rsidP="00375061">
      <w:pPr>
        <w:rPr>
          <w:rFonts w:ascii="Calibri" w:hAnsi="Calibri" w:cs="Calibri"/>
          <w:sz w:val="24"/>
          <w:lang w:val="en-GB"/>
        </w:rPr>
      </w:pPr>
    </w:p>
    <w:p w14:paraId="137D1CEA" w14:textId="77777777" w:rsidR="004750A7" w:rsidRPr="00701DB3" w:rsidRDefault="004750A7" w:rsidP="00375061">
      <w:pPr>
        <w:rPr>
          <w:rFonts w:ascii="Calibri" w:hAnsi="Calibri" w:cs="Calibri"/>
          <w:sz w:val="24"/>
          <w:lang w:val="en-GB"/>
        </w:rPr>
      </w:pPr>
    </w:p>
    <w:p w14:paraId="4EEC8868" w14:textId="77777777" w:rsidR="006D4E5F" w:rsidRPr="00701DB3" w:rsidRDefault="006D4E5F" w:rsidP="004D560F">
      <w:pPr>
        <w:pStyle w:val="3Policytitle"/>
        <w:jc w:val="center"/>
        <w:rPr>
          <w:rFonts w:ascii="Calibri" w:hAnsi="Calibri" w:cs="Calibri"/>
          <w:sz w:val="24"/>
          <w:lang w:val="en-GB"/>
        </w:rPr>
      </w:pPr>
    </w:p>
    <w:p w14:paraId="6339D885" w14:textId="77777777" w:rsidR="006D4E5F" w:rsidRPr="00701DB3" w:rsidRDefault="006D4E5F" w:rsidP="004D560F">
      <w:pPr>
        <w:pStyle w:val="3Policytitle"/>
        <w:jc w:val="center"/>
        <w:rPr>
          <w:rFonts w:ascii="Calibri" w:hAnsi="Calibri" w:cs="Calibri"/>
          <w:sz w:val="24"/>
          <w:lang w:val="en-GB"/>
        </w:rPr>
      </w:pPr>
    </w:p>
    <w:p w14:paraId="3D343EE2" w14:textId="7AA13A30" w:rsidR="0062626B" w:rsidRPr="00CE495B" w:rsidRDefault="00024048" w:rsidP="004D560F">
      <w:pPr>
        <w:pStyle w:val="3Policytitle"/>
        <w:jc w:val="center"/>
        <w:rPr>
          <w:rFonts w:ascii="Calibri" w:hAnsi="Calibri" w:cs="Calibri"/>
          <w:sz w:val="56"/>
          <w:szCs w:val="72"/>
          <w:lang w:val="en-GB"/>
        </w:rPr>
      </w:pPr>
      <w:r w:rsidRPr="005E645F">
        <w:rPr>
          <w:rFonts w:ascii="Calibri" w:hAnsi="Calibri" w:cs="Calibri"/>
          <w:sz w:val="56"/>
          <w:szCs w:val="72"/>
          <w:lang w:val="en-GB"/>
        </w:rPr>
        <w:t xml:space="preserve">Special </w:t>
      </w:r>
      <w:r w:rsidR="00CE495B" w:rsidRPr="005E645F">
        <w:rPr>
          <w:rFonts w:ascii="Calibri" w:hAnsi="Calibri" w:cs="Calibri"/>
          <w:sz w:val="56"/>
          <w:szCs w:val="72"/>
          <w:lang w:val="en-GB"/>
        </w:rPr>
        <w:t>E</w:t>
      </w:r>
      <w:r w:rsidRPr="005E645F">
        <w:rPr>
          <w:rFonts w:ascii="Calibri" w:hAnsi="Calibri" w:cs="Calibri"/>
          <w:sz w:val="56"/>
          <w:szCs w:val="72"/>
          <w:lang w:val="en-GB"/>
        </w:rPr>
        <w:t xml:space="preserve">ducational </w:t>
      </w:r>
      <w:r w:rsidR="00CE495B" w:rsidRPr="005E645F">
        <w:rPr>
          <w:rFonts w:ascii="Calibri" w:hAnsi="Calibri" w:cs="Calibri"/>
          <w:sz w:val="56"/>
          <w:szCs w:val="72"/>
          <w:lang w:val="en-GB"/>
        </w:rPr>
        <w:t>N</w:t>
      </w:r>
      <w:r w:rsidRPr="005E645F">
        <w:rPr>
          <w:rFonts w:ascii="Calibri" w:hAnsi="Calibri" w:cs="Calibri"/>
          <w:sz w:val="56"/>
          <w:szCs w:val="72"/>
          <w:lang w:val="en-GB"/>
        </w:rPr>
        <w:t>eeds</w:t>
      </w:r>
      <w:r w:rsidR="00CE495B" w:rsidRPr="005E645F">
        <w:rPr>
          <w:rFonts w:ascii="Calibri" w:hAnsi="Calibri" w:cs="Calibri"/>
          <w:sz w:val="56"/>
          <w:szCs w:val="72"/>
          <w:lang w:val="en-GB"/>
        </w:rPr>
        <w:t xml:space="preserve"> and Disabilities</w:t>
      </w:r>
      <w:r w:rsidRPr="005E645F">
        <w:rPr>
          <w:rFonts w:ascii="Calibri" w:hAnsi="Calibri" w:cs="Calibri"/>
          <w:sz w:val="56"/>
          <w:szCs w:val="72"/>
          <w:lang w:val="en-GB"/>
        </w:rPr>
        <w:t xml:space="preserve"> </w:t>
      </w:r>
      <w:r w:rsidR="003464BE" w:rsidRPr="005E645F">
        <w:rPr>
          <w:rFonts w:ascii="Calibri" w:hAnsi="Calibri" w:cs="Calibri"/>
          <w:sz w:val="56"/>
          <w:szCs w:val="72"/>
          <w:lang w:val="en-GB"/>
        </w:rPr>
        <w:t>(SEN</w:t>
      </w:r>
      <w:r w:rsidR="00EF2A98" w:rsidRPr="005E645F">
        <w:rPr>
          <w:rFonts w:ascii="Calibri" w:hAnsi="Calibri" w:cs="Calibri"/>
          <w:sz w:val="56"/>
          <w:szCs w:val="72"/>
          <w:lang w:val="en-GB"/>
        </w:rPr>
        <w:t>D</w:t>
      </w:r>
      <w:r w:rsidR="003464BE" w:rsidRPr="00CE495B">
        <w:rPr>
          <w:rFonts w:ascii="Calibri" w:hAnsi="Calibri" w:cs="Calibri"/>
          <w:sz w:val="56"/>
          <w:szCs w:val="72"/>
          <w:lang w:val="en-GB"/>
        </w:rPr>
        <w:t xml:space="preserve">) </w:t>
      </w:r>
      <w:r w:rsidR="006D4E5F" w:rsidRPr="00CE495B">
        <w:rPr>
          <w:rFonts w:ascii="Calibri" w:hAnsi="Calibri" w:cs="Calibri"/>
          <w:sz w:val="56"/>
          <w:szCs w:val="72"/>
          <w:lang w:val="en-GB"/>
        </w:rPr>
        <w:t>I</w:t>
      </w:r>
      <w:r w:rsidR="00235F02" w:rsidRPr="00CE495B">
        <w:rPr>
          <w:rFonts w:ascii="Calibri" w:hAnsi="Calibri" w:cs="Calibri"/>
          <w:sz w:val="56"/>
          <w:szCs w:val="72"/>
          <w:lang w:val="en-GB"/>
        </w:rPr>
        <w:t xml:space="preserve">nformation </w:t>
      </w:r>
      <w:r w:rsidR="006D4E5F" w:rsidRPr="00CE495B">
        <w:rPr>
          <w:rFonts w:ascii="Calibri" w:hAnsi="Calibri" w:cs="Calibri"/>
          <w:sz w:val="56"/>
          <w:szCs w:val="72"/>
          <w:lang w:val="en-GB"/>
        </w:rPr>
        <w:t>R</w:t>
      </w:r>
      <w:r w:rsidR="00235F02" w:rsidRPr="00CE495B">
        <w:rPr>
          <w:rFonts w:ascii="Calibri" w:hAnsi="Calibri" w:cs="Calibri"/>
          <w:sz w:val="56"/>
          <w:szCs w:val="72"/>
          <w:lang w:val="en-GB"/>
        </w:rPr>
        <w:t>eport</w:t>
      </w:r>
    </w:p>
    <w:p w14:paraId="09C59B05" w14:textId="130C5CA0" w:rsidR="0062626B" w:rsidRDefault="003C3A20" w:rsidP="003C3A20">
      <w:pPr>
        <w:pStyle w:val="1bodycopy10pt"/>
        <w:jc w:val="center"/>
        <w:rPr>
          <w:rFonts w:ascii="Calibri" w:hAnsi="Calibri" w:cs="Calibri"/>
          <w:sz w:val="24"/>
          <w:lang w:val="en-GB"/>
        </w:rPr>
      </w:pPr>
      <w:r>
        <w:rPr>
          <w:rFonts w:ascii="Calibri" w:hAnsi="Calibri" w:cs="Calibri"/>
          <w:noProof/>
          <w:sz w:val="24"/>
          <w:lang w:val="en-GB"/>
        </w:rPr>
        <w:drawing>
          <wp:inline distT="0" distB="0" distL="0" distR="0" wp14:anchorId="7823F66B" wp14:editId="16B16175">
            <wp:extent cx="3180807" cy="3324860"/>
            <wp:effectExtent l="0" t="0" r="635" b="889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3188991" cy="3333415"/>
                    </a:xfrm>
                    <a:prstGeom prst="rect">
                      <a:avLst/>
                    </a:prstGeom>
                    <a:noFill/>
                  </pic:spPr>
                </pic:pic>
              </a:graphicData>
            </a:graphic>
          </wp:inline>
        </w:drawing>
      </w:r>
    </w:p>
    <w:p w14:paraId="5C4A13D4" w14:textId="77777777" w:rsidR="003C3A20" w:rsidRDefault="003C3A20" w:rsidP="003C3A20">
      <w:pPr>
        <w:pStyle w:val="1bodycopy10pt"/>
        <w:jc w:val="center"/>
        <w:rPr>
          <w:rFonts w:ascii="Calibri" w:hAnsi="Calibri" w:cs="Calibri"/>
          <w:sz w:val="24"/>
          <w:lang w:val="en-GB"/>
        </w:rPr>
      </w:pPr>
    </w:p>
    <w:p w14:paraId="0EC9A710" w14:textId="77777777" w:rsidR="001E1301" w:rsidRPr="00701DB3" w:rsidRDefault="001E1301" w:rsidP="00DC4C0F">
      <w:pPr>
        <w:pStyle w:val="1bodycopy10pt"/>
        <w:rPr>
          <w:rFonts w:ascii="Calibri" w:hAnsi="Calibri" w:cs="Calibri"/>
          <w:sz w:val="24"/>
          <w:lang w:val="en-GB"/>
        </w:rPr>
      </w:pPr>
    </w:p>
    <w:p w14:paraId="54D4F8D7" w14:textId="77777777" w:rsidR="00D65A22" w:rsidRPr="00D65A22" w:rsidRDefault="00D65A22" w:rsidP="00D65A22">
      <w:pPr>
        <w:spacing w:after="0"/>
        <w:jc w:val="center"/>
        <w:rPr>
          <w:rFonts w:ascii="Letter-join Plus 8" w:hAnsi="Letter-join Plus 8" w:cs="Calibri"/>
          <w:b/>
          <w:sz w:val="28"/>
          <w:szCs w:val="28"/>
        </w:rPr>
      </w:pPr>
      <w:r w:rsidRPr="00D65A22">
        <w:rPr>
          <w:rFonts w:ascii="Letter-join Plus 8" w:hAnsi="Letter-join Plus 8" w:cs="Calibri"/>
          <w:b/>
          <w:color w:val="4472C4"/>
          <w:sz w:val="28"/>
          <w:szCs w:val="28"/>
        </w:rPr>
        <w:t>Inclusion Team</w:t>
      </w:r>
    </w:p>
    <w:p w14:paraId="2933C06D" w14:textId="4BC3CC69" w:rsidR="00A95DA4" w:rsidRPr="00D65A22" w:rsidRDefault="00D65A22" w:rsidP="003C3A20">
      <w:pPr>
        <w:pStyle w:val="NoSpacing"/>
        <w:jc w:val="center"/>
        <w:rPr>
          <w:rFonts w:ascii="Gill Sans MT" w:hAnsi="Gill Sans MT" w:cs="Calibri"/>
          <w:b/>
          <w:bCs/>
          <w:sz w:val="28"/>
          <w:szCs w:val="28"/>
        </w:rPr>
      </w:pPr>
      <w:r w:rsidRPr="00D65A22">
        <w:rPr>
          <w:rFonts w:ascii="Gill Sans MT" w:hAnsi="Gill Sans MT" w:cs="Calibri"/>
          <w:b/>
          <w:bCs/>
          <w:sz w:val="28"/>
          <w:szCs w:val="28"/>
        </w:rPr>
        <w:t>SEND Governor:</w:t>
      </w:r>
      <w:r w:rsidR="00AE330B">
        <w:rPr>
          <w:rFonts w:ascii="Gill Sans MT" w:hAnsi="Gill Sans MT" w:cs="Calibri"/>
          <w:b/>
          <w:bCs/>
          <w:sz w:val="28"/>
          <w:szCs w:val="28"/>
        </w:rPr>
        <w:t xml:space="preserve"> Mrs Kelly Randell</w:t>
      </w:r>
      <w:bookmarkStart w:id="0" w:name="_GoBack"/>
      <w:bookmarkEnd w:id="0"/>
    </w:p>
    <w:p w14:paraId="54C59F06" w14:textId="3AFF6416" w:rsidR="00D65A22" w:rsidRPr="003C3A20" w:rsidRDefault="00D65A22" w:rsidP="003C3A20">
      <w:pPr>
        <w:pStyle w:val="NoSpacing"/>
        <w:jc w:val="center"/>
        <w:rPr>
          <w:rFonts w:ascii="Gill Sans MT" w:hAnsi="Gill Sans MT" w:cs="Calibri"/>
          <w:b/>
          <w:bCs/>
          <w:sz w:val="28"/>
          <w:szCs w:val="28"/>
        </w:rPr>
      </w:pPr>
      <w:r w:rsidRPr="00A95DA4">
        <w:rPr>
          <w:rFonts w:ascii="Gill Sans MT" w:hAnsi="Gill Sans MT" w:cs="Calibri"/>
          <w:b/>
          <w:bCs/>
          <w:sz w:val="28"/>
          <w:szCs w:val="28"/>
        </w:rPr>
        <w:t>SENCO</w:t>
      </w:r>
      <w:r w:rsidR="003C3A20">
        <w:rPr>
          <w:rFonts w:ascii="Gill Sans MT" w:hAnsi="Gill Sans MT" w:cs="Calibri"/>
          <w:b/>
          <w:bCs/>
          <w:sz w:val="28"/>
          <w:szCs w:val="28"/>
        </w:rPr>
        <w:t xml:space="preserve">: </w:t>
      </w:r>
      <w:r w:rsidR="00A95DA4" w:rsidRPr="009008F2">
        <w:rPr>
          <w:rFonts w:ascii="Gill Sans MT" w:hAnsi="Gill Sans MT" w:cs="Calibri"/>
          <w:b/>
          <w:sz w:val="28"/>
          <w:szCs w:val="28"/>
        </w:rPr>
        <w:t>Mrs Liz Carter</w:t>
      </w:r>
    </w:p>
    <w:p w14:paraId="3287D001" w14:textId="6F913268" w:rsidR="00D65A22" w:rsidRPr="009008F2" w:rsidRDefault="00A95DA4" w:rsidP="003C3A20">
      <w:pPr>
        <w:pStyle w:val="NoSpacing"/>
        <w:jc w:val="center"/>
        <w:rPr>
          <w:rFonts w:ascii="Gill Sans MT" w:hAnsi="Gill Sans MT" w:cs="Calibri"/>
          <w:b/>
          <w:sz w:val="28"/>
          <w:szCs w:val="28"/>
        </w:rPr>
      </w:pPr>
      <w:r w:rsidRPr="009008F2">
        <w:rPr>
          <w:rFonts w:ascii="Gill Sans MT" w:hAnsi="Gill Sans MT" w:cs="Calibri"/>
          <w:b/>
          <w:bCs/>
          <w:sz w:val="28"/>
          <w:szCs w:val="28"/>
        </w:rPr>
        <w:t xml:space="preserve">Pastoral </w:t>
      </w:r>
      <w:proofErr w:type="spellStart"/>
      <w:r w:rsidRPr="009008F2">
        <w:rPr>
          <w:rFonts w:ascii="Gill Sans MT" w:hAnsi="Gill Sans MT" w:cs="Calibri"/>
          <w:b/>
          <w:bCs/>
          <w:sz w:val="28"/>
          <w:szCs w:val="28"/>
        </w:rPr>
        <w:t>teacher</w:t>
      </w:r>
      <w:r w:rsidR="00D65A22" w:rsidRPr="009008F2">
        <w:rPr>
          <w:rFonts w:ascii="Gill Sans MT" w:hAnsi="Gill Sans MT" w:cs="Calibri"/>
          <w:b/>
          <w:bCs/>
          <w:sz w:val="28"/>
          <w:szCs w:val="28"/>
        </w:rPr>
        <w:t>:</w:t>
      </w:r>
      <w:r w:rsidRPr="009008F2">
        <w:rPr>
          <w:rFonts w:ascii="Gill Sans MT" w:hAnsi="Gill Sans MT" w:cs="Calibri"/>
          <w:b/>
          <w:sz w:val="28"/>
          <w:szCs w:val="28"/>
        </w:rPr>
        <w:t>Mrs</w:t>
      </w:r>
      <w:proofErr w:type="spellEnd"/>
      <w:r w:rsidRPr="009008F2">
        <w:rPr>
          <w:rFonts w:ascii="Gill Sans MT" w:hAnsi="Gill Sans MT" w:cs="Calibri"/>
          <w:b/>
          <w:sz w:val="28"/>
          <w:szCs w:val="28"/>
        </w:rPr>
        <w:t xml:space="preserve"> Clare Hudson</w:t>
      </w:r>
    </w:p>
    <w:p w14:paraId="44A02D61" w14:textId="3D7B6715" w:rsidR="0062626B" w:rsidRDefault="009008F2" w:rsidP="003C3A20">
      <w:pPr>
        <w:pStyle w:val="1bodycopy10pt"/>
        <w:jc w:val="center"/>
        <w:rPr>
          <w:rFonts w:ascii="Calibri" w:hAnsi="Calibri" w:cs="Calibri"/>
          <w:b/>
          <w:sz w:val="24"/>
          <w:lang w:val="en-GB"/>
        </w:rPr>
      </w:pPr>
      <w:r>
        <w:rPr>
          <w:rFonts w:ascii="Calibri" w:hAnsi="Calibri" w:cs="Calibri"/>
          <w:b/>
          <w:sz w:val="24"/>
          <w:lang w:val="en-GB"/>
        </w:rPr>
        <w:t xml:space="preserve">Contact details - </w:t>
      </w:r>
      <w:hyperlink r:id="rId13" w:history="1">
        <w:r w:rsidRPr="00397269">
          <w:rPr>
            <w:rStyle w:val="Hyperlink"/>
            <w:rFonts w:ascii="Calibri" w:hAnsi="Calibri" w:cs="Calibri"/>
            <w:b/>
            <w:sz w:val="24"/>
            <w:lang w:val="en-GB"/>
          </w:rPr>
          <w:t>office@crockenhill.kent.sch.uk</w:t>
        </w:r>
      </w:hyperlink>
    </w:p>
    <w:p w14:paraId="3C5D69AB" w14:textId="0AB443E3" w:rsidR="0062626B" w:rsidRPr="00701DB3" w:rsidRDefault="009008F2" w:rsidP="003C3A20">
      <w:pPr>
        <w:pStyle w:val="1bodycopy10pt"/>
        <w:jc w:val="center"/>
        <w:rPr>
          <w:rFonts w:ascii="Calibri" w:hAnsi="Calibri" w:cs="Calibri"/>
          <w:b/>
          <w:sz w:val="24"/>
          <w:lang w:val="en-GB"/>
        </w:rPr>
      </w:pPr>
      <w:r>
        <w:rPr>
          <w:rFonts w:ascii="Calibri" w:hAnsi="Calibri" w:cs="Calibri"/>
          <w:b/>
          <w:sz w:val="24"/>
          <w:lang w:val="en-GB"/>
        </w:rPr>
        <w:t>03000 658300</w:t>
      </w:r>
    </w:p>
    <w:tbl>
      <w:tblPr>
        <w:tblW w:w="9720" w:type="dxa"/>
        <w:tblInd w:w="108" w:type="dxa"/>
        <w:tblBorders>
          <w:insideH w:val="single" w:sz="18" w:space="0" w:color="FFFFFF"/>
        </w:tblBorders>
        <w:shd w:val="clear" w:color="auto" w:fill="D8DFDE"/>
        <w:tblCellMar>
          <w:top w:w="57" w:type="dxa"/>
          <w:bottom w:w="57" w:type="dxa"/>
        </w:tblCellMar>
        <w:tblLook w:val="04A0" w:firstRow="1" w:lastRow="0" w:firstColumn="1" w:lastColumn="0" w:noHBand="0" w:noVBand="1"/>
      </w:tblPr>
      <w:tblGrid>
        <w:gridCol w:w="2586"/>
        <w:gridCol w:w="3268"/>
        <w:gridCol w:w="3866"/>
      </w:tblGrid>
      <w:tr w:rsidR="0062626B" w:rsidRPr="00701DB3" w14:paraId="5ACAB494" w14:textId="77777777" w:rsidTr="00CC563E">
        <w:tc>
          <w:tcPr>
            <w:tcW w:w="2586" w:type="dxa"/>
            <w:tcBorders>
              <w:top w:val="nil"/>
              <w:bottom w:val="single" w:sz="18" w:space="0" w:color="FFFFFF"/>
            </w:tcBorders>
            <w:shd w:val="clear" w:color="auto" w:fill="D8DFDE"/>
          </w:tcPr>
          <w:p w14:paraId="66AB9E49" w14:textId="77777777" w:rsidR="0062626B" w:rsidRPr="00701DB3" w:rsidRDefault="0062626B" w:rsidP="0062626B">
            <w:pPr>
              <w:pStyle w:val="1bodycopy10pt"/>
              <w:rPr>
                <w:rFonts w:ascii="Calibri" w:hAnsi="Calibri" w:cs="Calibri"/>
                <w:b/>
                <w:sz w:val="24"/>
                <w:lang w:val="en-GB"/>
              </w:rPr>
            </w:pPr>
            <w:r w:rsidRPr="00701DB3">
              <w:rPr>
                <w:rFonts w:ascii="Calibri" w:hAnsi="Calibri" w:cs="Calibri"/>
                <w:b/>
                <w:sz w:val="24"/>
                <w:lang w:val="en-GB"/>
              </w:rPr>
              <w:t>Approved by:</w:t>
            </w:r>
          </w:p>
        </w:tc>
        <w:tc>
          <w:tcPr>
            <w:tcW w:w="3268" w:type="dxa"/>
            <w:tcBorders>
              <w:top w:val="nil"/>
              <w:bottom w:val="single" w:sz="18" w:space="0" w:color="FFFFFF"/>
            </w:tcBorders>
            <w:shd w:val="clear" w:color="auto" w:fill="D8DFDE"/>
          </w:tcPr>
          <w:p w14:paraId="60E43634" w14:textId="418C5EA3" w:rsidR="0062626B" w:rsidRPr="00701DB3" w:rsidRDefault="0062626B" w:rsidP="0062626B">
            <w:pPr>
              <w:pStyle w:val="1bodycopy11pt"/>
              <w:rPr>
                <w:rFonts w:ascii="Calibri" w:hAnsi="Calibri" w:cs="Calibri"/>
                <w:sz w:val="24"/>
                <w:highlight w:val="yellow"/>
                <w:lang w:val="en-GB"/>
              </w:rPr>
            </w:pPr>
          </w:p>
        </w:tc>
        <w:tc>
          <w:tcPr>
            <w:tcW w:w="3866" w:type="dxa"/>
            <w:tcBorders>
              <w:top w:val="nil"/>
              <w:bottom w:val="single" w:sz="18" w:space="0" w:color="FFFFFF"/>
            </w:tcBorders>
            <w:shd w:val="clear" w:color="auto" w:fill="D8DFDE"/>
          </w:tcPr>
          <w:p w14:paraId="2E004102" w14:textId="42785B86" w:rsidR="0062626B" w:rsidRPr="00701DB3" w:rsidRDefault="0062626B" w:rsidP="0062626B">
            <w:pPr>
              <w:pStyle w:val="1bodycopy11pt"/>
              <w:rPr>
                <w:rFonts w:ascii="Calibri" w:hAnsi="Calibri" w:cs="Calibri"/>
                <w:sz w:val="24"/>
                <w:lang w:val="en-GB"/>
              </w:rPr>
            </w:pPr>
            <w:r w:rsidRPr="00701DB3">
              <w:rPr>
                <w:rFonts w:ascii="Calibri" w:hAnsi="Calibri" w:cs="Calibri"/>
                <w:b/>
                <w:sz w:val="24"/>
                <w:lang w:val="en-GB"/>
              </w:rPr>
              <w:t>Date:</w:t>
            </w:r>
            <w:r w:rsidRPr="00701DB3">
              <w:rPr>
                <w:rFonts w:ascii="Calibri" w:hAnsi="Calibri" w:cs="Calibri"/>
                <w:sz w:val="24"/>
                <w:lang w:val="en-GB"/>
              </w:rPr>
              <w:t xml:space="preserve">  </w:t>
            </w:r>
          </w:p>
        </w:tc>
      </w:tr>
    </w:tbl>
    <w:p w14:paraId="08436FA8" w14:textId="2D2B7A27" w:rsidR="00CE495B" w:rsidRDefault="00CE495B" w:rsidP="006536D5">
      <w:pPr>
        <w:pStyle w:val="Heading1"/>
        <w:rPr>
          <w:rFonts w:ascii="Calibri" w:hAnsi="Calibri" w:cs="Calibri"/>
          <w:color w:val="auto"/>
          <w:sz w:val="36"/>
          <w:shd w:val="clear" w:color="auto" w:fill="DAE9F7"/>
        </w:rPr>
      </w:pPr>
      <w:bookmarkStart w:id="1" w:name="_Toc119070491"/>
    </w:p>
    <w:p w14:paraId="77F9FDDC" w14:textId="77777777" w:rsidR="00A95DA4" w:rsidRPr="00A95DA4" w:rsidRDefault="00A95DA4" w:rsidP="00A95DA4">
      <w:pPr>
        <w:pStyle w:val="6Abstract"/>
        <w:rPr>
          <w:lang w:val="en-GB"/>
        </w:rPr>
      </w:pPr>
    </w:p>
    <w:p w14:paraId="05A173A4" w14:textId="2BF9CB91" w:rsidR="006536D5" w:rsidRPr="00CE495B" w:rsidRDefault="006536D5" w:rsidP="00CE495B">
      <w:pPr>
        <w:pStyle w:val="Heading1"/>
        <w:rPr>
          <w:rFonts w:ascii="Calibri" w:hAnsi="Calibri" w:cs="Calibri"/>
          <w:color w:val="auto"/>
          <w:sz w:val="36"/>
        </w:rPr>
      </w:pPr>
      <w:r w:rsidRPr="008A49F1">
        <w:rPr>
          <w:rFonts w:ascii="Calibri" w:hAnsi="Calibri" w:cs="Calibri"/>
          <w:color w:val="auto"/>
          <w:sz w:val="36"/>
          <w:shd w:val="clear" w:color="auto" w:fill="DAE9F7"/>
        </w:rPr>
        <w:lastRenderedPageBreak/>
        <w:t>Contents</w:t>
      </w:r>
      <w:bookmarkEnd w:id="1"/>
      <w:r w:rsidRPr="008A49F1">
        <w:rPr>
          <w:rFonts w:ascii="Calibri" w:hAnsi="Calibri" w:cs="Calibri"/>
          <w:color w:val="auto"/>
          <w:sz w:val="36"/>
          <w:shd w:val="clear" w:color="auto" w:fill="DAE9F7"/>
        </w:rPr>
        <w:t xml:space="preserve">                                            </w:t>
      </w:r>
      <w:r w:rsidRPr="008A49F1">
        <w:rPr>
          <w:rFonts w:ascii="Calibri" w:hAnsi="Calibri" w:cs="Calibri"/>
          <w:b w:val="0"/>
          <w:bCs/>
          <w:noProof/>
          <w:sz w:val="24"/>
        </w:rPr>
        <w:fldChar w:fldCharType="begin"/>
      </w:r>
      <w:r w:rsidRPr="008A49F1">
        <w:rPr>
          <w:rFonts w:ascii="Calibri" w:hAnsi="Calibri" w:cs="Calibri"/>
          <w:bCs/>
          <w:noProof/>
          <w:sz w:val="24"/>
        </w:rPr>
        <w:instrText xml:space="preserve"> TOC \o "1-3" \h \z \u </w:instrText>
      </w:r>
      <w:r w:rsidRPr="008A49F1">
        <w:rPr>
          <w:rFonts w:ascii="Calibri" w:hAnsi="Calibri" w:cs="Calibri"/>
          <w:b w:val="0"/>
          <w:bCs/>
          <w:noProof/>
          <w:sz w:val="24"/>
        </w:rPr>
        <w:fldChar w:fldCharType="separate"/>
      </w:r>
    </w:p>
    <w:p w14:paraId="1DDDFE06" w14:textId="1915CD34" w:rsidR="006536D5" w:rsidRPr="008A49F1" w:rsidRDefault="005F74F1" w:rsidP="00351DF9">
      <w:pPr>
        <w:pStyle w:val="TOC1"/>
        <w:rPr>
          <w:rFonts w:eastAsia="Times New Roman"/>
          <w:lang w:val="en-GB" w:eastAsia="en-GB"/>
        </w:rPr>
      </w:pPr>
      <w:hyperlink w:anchor="_Toc119070492" w:history="1">
        <w:r w:rsidR="006536D5" w:rsidRPr="008A49F1">
          <w:rPr>
            <w:rStyle w:val="Hyperlink"/>
          </w:rPr>
          <w:t>1. What types of SEN</w:t>
        </w:r>
        <w:r w:rsidR="00DD2E31">
          <w:rPr>
            <w:rStyle w:val="Hyperlink"/>
          </w:rPr>
          <w:t>D</w:t>
        </w:r>
        <w:r w:rsidR="006536D5" w:rsidRPr="008A49F1">
          <w:rPr>
            <w:rStyle w:val="Hyperlink"/>
          </w:rPr>
          <w:t xml:space="preserve"> does the school provide for?</w:t>
        </w:r>
        <w:r w:rsidR="006536D5" w:rsidRPr="008A49F1">
          <w:rPr>
            <w:webHidden/>
          </w:rPr>
          <w:tab/>
        </w:r>
        <w:r w:rsidR="006536D5">
          <w:rPr>
            <w:webHidden/>
          </w:rPr>
          <w:t>4</w:t>
        </w:r>
      </w:hyperlink>
    </w:p>
    <w:p w14:paraId="6866DC6E" w14:textId="29E8CB23" w:rsidR="006536D5" w:rsidRPr="008A49F1" w:rsidRDefault="005F74F1" w:rsidP="00351DF9">
      <w:pPr>
        <w:pStyle w:val="TOC1"/>
        <w:rPr>
          <w:rFonts w:eastAsia="Times New Roman"/>
          <w:lang w:val="en-GB" w:eastAsia="en-GB"/>
        </w:rPr>
      </w:pPr>
      <w:hyperlink w:anchor="_Toc119070493" w:history="1">
        <w:r w:rsidR="006536D5" w:rsidRPr="008A49F1">
          <w:rPr>
            <w:rStyle w:val="Hyperlink"/>
            <w:lang w:eastAsia="en-GB"/>
          </w:rPr>
          <w:t xml:space="preserve">2. </w:t>
        </w:r>
        <w:r w:rsidR="005016A8" w:rsidRPr="005016A8">
          <w:rPr>
            <w:rStyle w:val="Hyperlink"/>
            <w:lang w:eastAsia="en-GB"/>
          </w:rPr>
          <w:t>Which staff will support my chil</w:t>
        </w:r>
        <w:r w:rsidR="00964D2B">
          <w:rPr>
            <w:rStyle w:val="Hyperlink"/>
            <w:lang w:eastAsia="en-GB"/>
          </w:rPr>
          <w:t>d</w:t>
        </w:r>
        <w:r w:rsidR="006536D5" w:rsidRPr="008A49F1">
          <w:rPr>
            <w:rStyle w:val="Hyperlink"/>
            <w:lang w:eastAsia="en-GB"/>
          </w:rPr>
          <w:t>?</w:t>
        </w:r>
        <w:r w:rsidR="006536D5" w:rsidRPr="008A49F1">
          <w:rPr>
            <w:webHidden/>
          </w:rPr>
          <w:tab/>
        </w:r>
        <w:r w:rsidR="006536D5">
          <w:rPr>
            <w:webHidden/>
          </w:rPr>
          <w:t>5</w:t>
        </w:r>
      </w:hyperlink>
    </w:p>
    <w:p w14:paraId="4D236743" w14:textId="78CC6C78" w:rsidR="006536D5" w:rsidRPr="008A49F1" w:rsidRDefault="005F74F1" w:rsidP="00351DF9">
      <w:pPr>
        <w:pStyle w:val="TOC1"/>
        <w:rPr>
          <w:rFonts w:eastAsia="Times New Roman"/>
          <w:lang w:val="en-GB" w:eastAsia="en-GB"/>
        </w:rPr>
      </w:pPr>
      <w:hyperlink w:anchor="_Toc119070494" w:history="1">
        <w:r w:rsidR="006536D5" w:rsidRPr="008A49F1">
          <w:rPr>
            <w:rStyle w:val="Hyperlink"/>
          </w:rPr>
          <w:t>3. What should I do if I think my child has SEN</w:t>
        </w:r>
        <w:r w:rsidR="00DD2E31">
          <w:rPr>
            <w:rStyle w:val="Hyperlink"/>
          </w:rPr>
          <w:t>D</w:t>
        </w:r>
        <w:r w:rsidR="006536D5" w:rsidRPr="008A49F1">
          <w:rPr>
            <w:rStyle w:val="Hyperlink"/>
          </w:rPr>
          <w:t>?</w:t>
        </w:r>
        <w:r w:rsidR="006536D5" w:rsidRPr="008A49F1">
          <w:rPr>
            <w:webHidden/>
          </w:rPr>
          <w:tab/>
        </w:r>
      </w:hyperlink>
      <w:r w:rsidR="00D503C5">
        <w:t>7</w:t>
      </w:r>
    </w:p>
    <w:p w14:paraId="623D667B" w14:textId="7701ACA8" w:rsidR="006536D5" w:rsidRPr="008A49F1" w:rsidRDefault="005F74F1" w:rsidP="00351DF9">
      <w:pPr>
        <w:pStyle w:val="TOC1"/>
        <w:rPr>
          <w:rFonts w:eastAsia="Times New Roman"/>
          <w:lang w:val="en-GB" w:eastAsia="en-GB"/>
        </w:rPr>
      </w:pPr>
      <w:hyperlink w:anchor="_Toc119070495" w:history="1">
        <w:r w:rsidR="006536D5" w:rsidRPr="008A49F1">
          <w:rPr>
            <w:rStyle w:val="Hyperlink"/>
          </w:rPr>
          <w:t xml:space="preserve">4. </w:t>
        </w:r>
        <w:r w:rsidR="00056AC3" w:rsidRPr="00056AC3">
          <w:rPr>
            <w:rStyle w:val="Hyperlink"/>
          </w:rPr>
          <w:t>What happens if the school identifies a need?</w:t>
        </w:r>
        <w:r w:rsidR="006536D5" w:rsidRPr="008A49F1">
          <w:rPr>
            <w:webHidden/>
          </w:rPr>
          <w:tab/>
        </w:r>
      </w:hyperlink>
      <w:r w:rsidR="00D503C5">
        <w:t>8</w:t>
      </w:r>
    </w:p>
    <w:p w14:paraId="68916129" w14:textId="6297DC8C" w:rsidR="006536D5" w:rsidRPr="008A49F1" w:rsidRDefault="005F74F1" w:rsidP="00351DF9">
      <w:pPr>
        <w:pStyle w:val="TOC1"/>
        <w:rPr>
          <w:rFonts w:eastAsia="Times New Roman"/>
          <w:lang w:val="en-GB" w:eastAsia="en-GB"/>
        </w:rPr>
      </w:pPr>
      <w:hyperlink w:anchor="_Toc119070496" w:history="1">
        <w:r w:rsidR="006536D5" w:rsidRPr="008A49F1">
          <w:rPr>
            <w:rStyle w:val="Hyperlink"/>
          </w:rPr>
          <w:t>5. How will the school measure my child’s progress?</w:t>
        </w:r>
        <w:r w:rsidR="006536D5" w:rsidRPr="008A49F1">
          <w:rPr>
            <w:webHidden/>
          </w:rPr>
          <w:tab/>
        </w:r>
      </w:hyperlink>
      <w:r w:rsidR="00751035">
        <w:t>9</w:t>
      </w:r>
    </w:p>
    <w:p w14:paraId="2C4951FD" w14:textId="2E86C403" w:rsidR="006536D5" w:rsidRPr="008A49F1" w:rsidRDefault="005F74F1" w:rsidP="00351DF9">
      <w:pPr>
        <w:pStyle w:val="TOC1"/>
        <w:rPr>
          <w:rFonts w:eastAsia="Times New Roman"/>
          <w:lang w:val="en-GB" w:eastAsia="en-GB"/>
        </w:rPr>
      </w:pPr>
      <w:hyperlink w:anchor="_Toc119070497" w:history="1">
        <w:r w:rsidR="006536D5" w:rsidRPr="008A49F1">
          <w:rPr>
            <w:rStyle w:val="Hyperlink"/>
            <w:lang w:eastAsia="en-GB"/>
          </w:rPr>
          <w:t>6. How will I be involved in decisions made about my child’s education?</w:t>
        </w:r>
        <w:r w:rsidR="006536D5" w:rsidRPr="008A49F1">
          <w:rPr>
            <w:webHidden/>
          </w:rPr>
          <w:tab/>
        </w:r>
      </w:hyperlink>
      <w:r w:rsidR="00751035">
        <w:t>10</w:t>
      </w:r>
    </w:p>
    <w:p w14:paraId="13DB2690" w14:textId="59D19189" w:rsidR="006536D5" w:rsidRPr="008A49F1" w:rsidRDefault="005F74F1" w:rsidP="00351DF9">
      <w:pPr>
        <w:pStyle w:val="TOC1"/>
        <w:rPr>
          <w:rFonts w:eastAsia="Times New Roman"/>
          <w:lang w:val="en-GB" w:eastAsia="en-GB"/>
        </w:rPr>
      </w:pPr>
      <w:hyperlink w:anchor="_Toc119070498" w:history="1">
        <w:r w:rsidR="006536D5" w:rsidRPr="008A49F1">
          <w:rPr>
            <w:rStyle w:val="Hyperlink"/>
            <w:lang w:eastAsia="en-GB"/>
          </w:rPr>
          <w:t>7. How will my child be involved in decisions made about their education?</w:t>
        </w:r>
        <w:r w:rsidR="006536D5" w:rsidRPr="008A49F1">
          <w:rPr>
            <w:webHidden/>
          </w:rPr>
          <w:tab/>
        </w:r>
      </w:hyperlink>
      <w:r w:rsidR="00751035">
        <w:t>11</w:t>
      </w:r>
    </w:p>
    <w:p w14:paraId="714734D2" w14:textId="022B1E11" w:rsidR="005B194F" w:rsidRDefault="005F74F1" w:rsidP="00351DF9">
      <w:pPr>
        <w:pStyle w:val="TOC1"/>
      </w:pPr>
      <w:hyperlink w:anchor="_Toc119070499" w:history="1">
        <w:r w:rsidR="006536D5" w:rsidRPr="008A49F1">
          <w:rPr>
            <w:rStyle w:val="Hyperlink"/>
            <w:lang w:eastAsia="en-GB"/>
          </w:rPr>
          <w:t>8. How will the school adapt its teaching for my child?</w:t>
        </w:r>
        <w:r w:rsidR="006536D5" w:rsidRPr="008A49F1">
          <w:rPr>
            <w:webHidden/>
          </w:rPr>
          <w:tab/>
        </w:r>
        <w:r w:rsidR="006536D5" w:rsidRPr="008A49F1">
          <w:rPr>
            <w:webHidden/>
          </w:rPr>
          <w:fldChar w:fldCharType="begin"/>
        </w:r>
        <w:r w:rsidR="006536D5" w:rsidRPr="008A49F1">
          <w:rPr>
            <w:webHidden/>
          </w:rPr>
          <w:instrText xml:space="preserve"> PAGEREF _Toc119070499 \h </w:instrText>
        </w:r>
        <w:r w:rsidR="006536D5" w:rsidRPr="008A49F1">
          <w:rPr>
            <w:webHidden/>
          </w:rPr>
        </w:r>
        <w:r w:rsidR="006536D5" w:rsidRPr="008A49F1">
          <w:rPr>
            <w:webHidden/>
          </w:rPr>
          <w:fldChar w:fldCharType="separate"/>
        </w:r>
        <w:r w:rsidR="00DB4284">
          <w:rPr>
            <w:webHidden/>
          </w:rPr>
          <w:t>1</w:t>
        </w:r>
        <w:r w:rsidR="006536D5" w:rsidRPr="008A49F1">
          <w:rPr>
            <w:webHidden/>
          </w:rPr>
          <w:fldChar w:fldCharType="end"/>
        </w:r>
      </w:hyperlink>
      <w:r w:rsidR="00162F6F">
        <w:t>2</w:t>
      </w:r>
    </w:p>
    <w:p w14:paraId="49C3527E" w14:textId="46DEC86F" w:rsidR="006536D5" w:rsidRPr="008A49F1" w:rsidRDefault="005F74F1" w:rsidP="00351DF9">
      <w:pPr>
        <w:pStyle w:val="TOC1"/>
        <w:rPr>
          <w:rFonts w:eastAsia="Times New Roman"/>
          <w:lang w:val="en-GB" w:eastAsia="en-GB"/>
        </w:rPr>
      </w:pPr>
      <w:hyperlink w:anchor="_Toc119070500" w:history="1">
        <w:r w:rsidR="00162F6F">
          <w:rPr>
            <w:rStyle w:val="Hyperlink"/>
            <w:lang w:eastAsia="en-GB"/>
          </w:rPr>
          <w:t>9</w:t>
        </w:r>
        <w:r w:rsidR="006536D5" w:rsidRPr="008A49F1">
          <w:rPr>
            <w:rStyle w:val="Hyperlink"/>
            <w:lang w:eastAsia="en-GB"/>
          </w:rPr>
          <w:t>. How will the school evaluate whether the support in place is helping my child?</w:t>
        </w:r>
        <w:r w:rsidR="006536D5" w:rsidRPr="008A49F1">
          <w:rPr>
            <w:webHidden/>
          </w:rPr>
          <w:tab/>
        </w:r>
        <w:r w:rsidR="006536D5" w:rsidRPr="008A49F1">
          <w:rPr>
            <w:webHidden/>
          </w:rPr>
          <w:fldChar w:fldCharType="begin"/>
        </w:r>
        <w:r w:rsidR="006536D5" w:rsidRPr="008A49F1">
          <w:rPr>
            <w:webHidden/>
          </w:rPr>
          <w:instrText xml:space="preserve"> PAGEREF _Toc119070500 \h </w:instrText>
        </w:r>
        <w:r w:rsidR="006536D5" w:rsidRPr="008A49F1">
          <w:rPr>
            <w:webHidden/>
          </w:rPr>
        </w:r>
        <w:r w:rsidR="006536D5" w:rsidRPr="008A49F1">
          <w:rPr>
            <w:webHidden/>
          </w:rPr>
          <w:fldChar w:fldCharType="separate"/>
        </w:r>
        <w:r w:rsidR="00DB4284">
          <w:rPr>
            <w:webHidden/>
          </w:rPr>
          <w:t>1</w:t>
        </w:r>
        <w:r w:rsidR="006536D5" w:rsidRPr="008A49F1">
          <w:rPr>
            <w:webHidden/>
          </w:rPr>
          <w:fldChar w:fldCharType="end"/>
        </w:r>
      </w:hyperlink>
      <w:r w:rsidR="00EC08A6">
        <w:t>3</w:t>
      </w:r>
    </w:p>
    <w:p w14:paraId="654093C6" w14:textId="6B046309" w:rsidR="006536D5" w:rsidRPr="008A49F1" w:rsidRDefault="005F74F1" w:rsidP="00351DF9">
      <w:pPr>
        <w:pStyle w:val="TOC1"/>
        <w:rPr>
          <w:rFonts w:eastAsia="Times New Roman"/>
          <w:lang w:val="en-GB" w:eastAsia="en-GB"/>
        </w:rPr>
      </w:pPr>
      <w:hyperlink w:anchor="_Toc119070501" w:history="1">
        <w:r w:rsidR="002F5B10">
          <w:rPr>
            <w:rStyle w:val="Hyperlink"/>
          </w:rPr>
          <w:t>1</w:t>
        </w:r>
        <w:r w:rsidR="00EC08A6">
          <w:rPr>
            <w:rStyle w:val="Hyperlink"/>
          </w:rPr>
          <w:t>0</w:t>
        </w:r>
        <w:r w:rsidR="006536D5" w:rsidRPr="008A49F1">
          <w:rPr>
            <w:rStyle w:val="Hyperlink"/>
          </w:rPr>
          <w:t xml:space="preserve">. </w:t>
        </w:r>
        <w:r w:rsidR="00056AC3" w:rsidRPr="00056AC3">
          <w:rPr>
            <w:rStyle w:val="Hyperlink"/>
          </w:rPr>
          <w:t>How will the school ensure my child has appropriate resources?</w:t>
        </w:r>
        <w:r w:rsidR="006536D5" w:rsidRPr="008A49F1">
          <w:rPr>
            <w:webHidden/>
          </w:rPr>
          <w:tab/>
        </w:r>
        <w:r w:rsidR="006536D5" w:rsidRPr="008A49F1">
          <w:rPr>
            <w:webHidden/>
          </w:rPr>
          <w:fldChar w:fldCharType="begin"/>
        </w:r>
        <w:r w:rsidR="006536D5" w:rsidRPr="008A49F1">
          <w:rPr>
            <w:webHidden/>
          </w:rPr>
          <w:instrText xml:space="preserve"> PAGEREF _Toc119070501 \h </w:instrText>
        </w:r>
        <w:r w:rsidR="006536D5" w:rsidRPr="008A49F1">
          <w:rPr>
            <w:webHidden/>
          </w:rPr>
        </w:r>
        <w:r w:rsidR="006536D5" w:rsidRPr="008A49F1">
          <w:rPr>
            <w:webHidden/>
          </w:rPr>
          <w:fldChar w:fldCharType="separate"/>
        </w:r>
        <w:r w:rsidR="00DB4284">
          <w:rPr>
            <w:webHidden/>
          </w:rPr>
          <w:t>1</w:t>
        </w:r>
        <w:r w:rsidR="006536D5" w:rsidRPr="008A49F1">
          <w:rPr>
            <w:webHidden/>
          </w:rPr>
          <w:fldChar w:fldCharType="end"/>
        </w:r>
      </w:hyperlink>
      <w:r w:rsidR="00EC08A6">
        <w:t>3</w:t>
      </w:r>
    </w:p>
    <w:p w14:paraId="7971F143" w14:textId="4A587EC7" w:rsidR="006536D5" w:rsidRPr="008A49F1" w:rsidRDefault="005F74F1" w:rsidP="00351DF9">
      <w:pPr>
        <w:pStyle w:val="TOC1"/>
        <w:rPr>
          <w:rFonts w:eastAsia="Times New Roman"/>
          <w:lang w:val="en-GB" w:eastAsia="en-GB"/>
        </w:rPr>
      </w:pPr>
      <w:hyperlink w:anchor="_Toc119070502" w:history="1">
        <w:r w:rsidR="002F5B10">
          <w:rPr>
            <w:rStyle w:val="Hyperlink"/>
          </w:rPr>
          <w:t>1</w:t>
        </w:r>
        <w:r w:rsidR="007A41CA">
          <w:rPr>
            <w:rStyle w:val="Hyperlink"/>
          </w:rPr>
          <w:t>1</w:t>
        </w:r>
        <w:r w:rsidR="006536D5" w:rsidRPr="008A49F1">
          <w:rPr>
            <w:rStyle w:val="Hyperlink"/>
          </w:rPr>
          <w:t>. How will the school make sure my child is included in activities alongside pupils who don’t have SEND?</w:t>
        </w:r>
        <w:r w:rsidR="006536D5" w:rsidRPr="008A49F1">
          <w:rPr>
            <w:webHidden/>
          </w:rPr>
          <w:tab/>
        </w:r>
        <w:r w:rsidR="006536D5" w:rsidRPr="008A49F1">
          <w:rPr>
            <w:webHidden/>
          </w:rPr>
          <w:fldChar w:fldCharType="begin"/>
        </w:r>
        <w:r w:rsidR="006536D5" w:rsidRPr="008A49F1">
          <w:rPr>
            <w:webHidden/>
          </w:rPr>
          <w:instrText xml:space="preserve"> PAGEREF _Toc119070502 \h </w:instrText>
        </w:r>
        <w:r w:rsidR="006536D5" w:rsidRPr="008A49F1">
          <w:rPr>
            <w:webHidden/>
          </w:rPr>
        </w:r>
        <w:r w:rsidR="006536D5" w:rsidRPr="008A49F1">
          <w:rPr>
            <w:webHidden/>
          </w:rPr>
          <w:fldChar w:fldCharType="separate"/>
        </w:r>
        <w:r w:rsidR="00DB4284">
          <w:rPr>
            <w:webHidden/>
          </w:rPr>
          <w:t>1</w:t>
        </w:r>
        <w:r w:rsidR="006536D5" w:rsidRPr="008A49F1">
          <w:rPr>
            <w:webHidden/>
          </w:rPr>
          <w:fldChar w:fldCharType="end"/>
        </w:r>
      </w:hyperlink>
      <w:r w:rsidR="007A41CA">
        <w:t>4</w:t>
      </w:r>
    </w:p>
    <w:p w14:paraId="23418B7B" w14:textId="57C0B416" w:rsidR="006536D5" w:rsidRPr="008A49F1" w:rsidRDefault="005F74F1" w:rsidP="00351DF9">
      <w:pPr>
        <w:pStyle w:val="TOC1"/>
        <w:rPr>
          <w:rFonts w:eastAsia="Times New Roman"/>
          <w:lang w:val="en-GB" w:eastAsia="en-GB"/>
        </w:rPr>
      </w:pPr>
      <w:hyperlink w:anchor="_Toc119070503" w:history="1">
        <w:r w:rsidR="002F5B10">
          <w:rPr>
            <w:rStyle w:val="Hyperlink"/>
          </w:rPr>
          <w:t>1</w:t>
        </w:r>
        <w:r w:rsidR="007A41CA">
          <w:rPr>
            <w:rStyle w:val="Hyperlink"/>
          </w:rPr>
          <w:t>2</w:t>
        </w:r>
        <w:r w:rsidR="006536D5" w:rsidRPr="008A49F1">
          <w:rPr>
            <w:rStyle w:val="Hyperlink"/>
          </w:rPr>
          <w:t>. How does the school make sure the admissions process is fair for pupils with SEN or a disability?</w:t>
        </w:r>
        <w:r w:rsidR="006536D5" w:rsidRPr="008A49F1">
          <w:rPr>
            <w:webHidden/>
          </w:rPr>
          <w:tab/>
        </w:r>
        <w:r w:rsidR="006536D5" w:rsidRPr="008A49F1">
          <w:rPr>
            <w:webHidden/>
          </w:rPr>
          <w:fldChar w:fldCharType="begin"/>
        </w:r>
        <w:r w:rsidR="006536D5" w:rsidRPr="008A49F1">
          <w:rPr>
            <w:webHidden/>
          </w:rPr>
          <w:instrText xml:space="preserve"> PAGEREF _Toc119070503 \h </w:instrText>
        </w:r>
        <w:r w:rsidR="006536D5" w:rsidRPr="008A49F1">
          <w:rPr>
            <w:webHidden/>
          </w:rPr>
        </w:r>
        <w:r w:rsidR="006536D5" w:rsidRPr="008A49F1">
          <w:rPr>
            <w:webHidden/>
          </w:rPr>
          <w:fldChar w:fldCharType="separate"/>
        </w:r>
        <w:r w:rsidR="00DB4284">
          <w:rPr>
            <w:webHidden/>
          </w:rPr>
          <w:t>1</w:t>
        </w:r>
        <w:r w:rsidR="006536D5" w:rsidRPr="008A49F1">
          <w:rPr>
            <w:webHidden/>
          </w:rPr>
          <w:fldChar w:fldCharType="end"/>
        </w:r>
      </w:hyperlink>
      <w:r w:rsidR="00000040">
        <w:t>5</w:t>
      </w:r>
    </w:p>
    <w:p w14:paraId="2490B624" w14:textId="3357AB4B" w:rsidR="006536D5" w:rsidRPr="008A49F1" w:rsidRDefault="005F74F1" w:rsidP="00351DF9">
      <w:pPr>
        <w:pStyle w:val="TOC1"/>
        <w:rPr>
          <w:rFonts w:eastAsia="Times New Roman"/>
          <w:lang w:val="en-GB" w:eastAsia="en-GB"/>
        </w:rPr>
      </w:pPr>
      <w:hyperlink w:anchor="_Toc119070504" w:history="1">
        <w:r w:rsidR="002F5B10">
          <w:rPr>
            <w:rStyle w:val="Hyperlink"/>
          </w:rPr>
          <w:t>1</w:t>
        </w:r>
        <w:r w:rsidR="00000040">
          <w:rPr>
            <w:rStyle w:val="Hyperlink"/>
          </w:rPr>
          <w:t>3</w:t>
        </w:r>
        <w:r w:rsidR="006536D5" w:rsidRPr="008A49F1">
          <w:rPr>
            <w:rStyle w:val="Hyperlink"/>
          </w:rPr>
          <w:t>. How does the school support pupils with disabilities?</w:t>
        </w:r>
        <w:r w:rsidR="006536D5" w:rsidRPr="008A49F1">
          <w:rPr>
            <w:webHidden/>
          </w:rPr>
          <w:tab/>
        </w:r>
        <w:r w:rsidR="006536D5" w:rsidRPr="008A49F1">
          <w:rPr>
            <w:webHidden/>
          </w:rPr>
          <w:fldChar w:fldCharType="begin"/>
        </w:r>
        <w:r w:rsidR="006536D5" w:rsidRPr="008A49F1">
          <w:rPr>
            <w:webHidden/>
          </w:rPr>
          <w:instrText xml:space="preserve"> PAGEREF _Toc119070504 \h </w:instrText>
        </w:r>
        <w:r w:rsidR="006536D5" w:rsidRPr="008A49F1">
          <w:rPr>
            <w:webHidden/>
          </w:rPr>
        </w:r>
        <w:r w:rsidR="006536D5" w:rsidRPr="008A49F1">
          <w:rPr>
            <w:webHidden/>
          </w:rPr>
          <w:fldChar w:fldCharType="separate"/>
        </w:r>
        <w:r w:rsidR="00DB4284">
          <w:rPr>
            <w:webHidden/>
          </w:rPr>
          <w:t>1</w:t>
        </w:r>
        <w:r w:rsidR="006536D5" w:rsidRPr="008A49F1">
          <w:rPr>
            <w:webHidden/>
          </w:rPr>
          <w:fldChar w:fldCharType="end"/>
        </w:r>
      </w:hyperlink>
      <w:r w:rsidR="00000040">
        <w:t>5</w:t>
      </w:r>
    </w:p>
    <w:p w14:paraId="5EA84F5B" w14:textId="426944F2" w:rsidR="006536D5" w:rsidRPr="008A49F1" w:rsidRDefault="005F74F1" w:rsidP="00351DF9">
      <w:pPr>
        <w:pStyle w:val="TOC1"/>
        <w:rPr>
          <w:rFonts w:eastAsia="Times New Roman"/>
          <w:lang w:val="en-GB" w:eastAsia="en-GB"/>
        </w:rPr>
      </w:pPr>
      <w:hyperlink w:anchor="_Toc119070505" w:history="1">
        <w:r w:rsidR="002F5B10">
          <w:rPr>
            <w:rStyle w:val="Hyperlink"/>
            <w:lang w:eastAsia="en-GB"/>
          </w:rPr>
          <w:t>1</w:t>
        </w:r>
        <w:r w:rsidR="00000040">
          <w:rPr>
            <w:rStyle w:val="Hyperlink"/>
            <w:lang w:eastAsia="en-GB"/>
          </w:rPr>
          <w:t>4</w:t>
        </w:r>
        <w:r w:rsidR="006536D5" w:rsidRPr="008A49F1">
          <w:rPr>
            <w:rStyle w:val="Hyperlink"/>
            <w:lang w:eastAsia="en-GB"/>
          </w:rPr>
          <w:t>. How will the school support my child’s mental health and emotional and social development?</w:t>
        </w:r>
        <w:r w:rsidR="006536D5" w:rsidRPr="008A49F1">
          <w:rPr>
            <w:webHidden/>
          </w:rPr>
          <w:tab/>
        </w:r>
        <w:r w:rsidR="006536D5" w:rsidRPr="008A49F1">
          <w:rPr>
            <w:webHidden/>
          </w:rPr>
          <w:fldChar w:fldCharType="begin"/>
        </w:r>
        <w:r w:rsidR="006536D5" w:rsidRPr="008A49F1">
          <w:rPr>
            <w:webHidden/>
          </w:rPr>
          <w:instrText xml:space="preserve"> PAGEREF _Toc119070505 \h </w:instrText>
        </w:r>
        <w:r w:rsidR="006536D5" w:rsidRPr="008A49F1">
          <w:rPr>
            <w:webHidden/>
          </w:rPr>
        </w:r>
        <w:r w:rsidR="006536D5" w:rsidRPr="008A49F1">
          <w:rPr>
            <w:webHidden/>
          </w:rPr>
          <w:fldChar w:fldCharType="separate"/>
        </w:r>
        <w:r w:rsidR="00DB4284">
          <w:rPr>
            <w:webHidden/>
          </w:rPr>
          <w:t>1</w:t>
        </w:r>
        <w:r w:rsidR="006536D5" w:rsidRPr="008A49F1">
          <w:rPr>
            <w:webHidden/>
          </w:rPr>
          <w:fldChar w:fldCharType="end"/>
        </w:r>
      </w:hyperlink>
      <w:r w:rsidR="00351DF9">
        <w:t>6</w:t>
      </w:r>
    </w:p>
    <w:p w14:paraId="79F92C73" w14:textId="5F7CDB86" w:rsidR="006536D5" w:rsidRPr="008A49F1" w:rsidRDefault="005F74F1" w:rsidP="00351DF9">
      <w:pPr>
        <w:pStyle w:val="TOC1"/>
        <w:rPr>
          <w:rFonts w:eastAsia="Times New Roman"/>
          <w:lang w:val="en-GB" w:eastAsia="en-GB"/>
        </w:rPr>
      </w:pPr>
      <w:hyperlink w:anchor="_Toc119070506" w:history="1">
        <w:r w:rsidR="002F5B10">
          <w:rPr>
            <w:rStyle w:val="Hyperlink"/>
            <w:lang w:eastAsia="en-GB"/>
          </w:rPr>
          <w:t>1</w:t>
        </w:r>
        <w:r w:rsidR="00000040">
          <w:rPr>
            <w:rStyle w:val="Hyperlink"/>
            <w:lang w:eastAsia="en-GB"/>
          </w:rPr>
          <w:t>5</w:t>
        </w:r>
        <w:r w:rsidR="006536D5" w:rsidRPr="008A49F1">
          <w:rPr>
            <w:rStyle w:val="Hyperlink"/>
            <w:lang w:eastAsia="en-GB"/>
          </w:rPr>
          <w:t xml:space="preserve">. </w:t>
        </w:r>
        <w:r w:rsidR="00EF5401" w:rsidRPr="00EF5401">
          <w:rPr>
            <w:rStyle w:val="Hyperlink"/>
            <w:lang w:eastAsia="en-GB"/>
          </w:rPr>
          <w:t>What support is in place for looked-after and previously looked-after children with SEN?</w:t>
        </w:r>
        <w:r w:rsidR="006536D5" w:rsidRPr="008A49F1">
          <w:rPr>
            <w:webHidden/>
          </w:rPr>
          <w:tab/>
        </w:r>
        <w:r w:rsidR="006536D5" w:rsidRPr="008A49F1">
          <w:rPr>
            <w:webHidden/>
          </w:rPr>
          <w:fldChar w:fldCharType="begin"/>
        </w:r>
        <w:r w:rsidR="006536D5" w:rsidRPr="008A49F1">
          <w:rPr>
            <w:webHidden/>
          </w:rPr>
          <w:instrText xml:space="preserve"> PAGEREF _Toc119070506 \h </w:instrText>
        </w:r>
        <w:r w:rsidR="006536D5" w:rsidRPr="008A49F1">
          <w:rPr>
            <w:webHidden/>
          </w:rPr>
        </w:r>
        <w:r w:rsidR="006536D5" w:rsidRPr="008A49F1">
          <w:rPr>
            <w:webHidden/>
          </w:rPr>
          <w:fldChar w:fldCharType="separate"/>
        </w:r>
        <w:r w:rsidR="00DB4284">
          <w:rPr>
            <w:webHidden/>
          </w:rPr>
          <w:t>1</w:t>
        </w:r>
        <w:r w:rsidR="006536D5" w:rsidRPr="008A49F1">
          <w:rPr>
            <w:webHidden/>
          </w:rPr>
          <w:fldChar w:fldCharType="end"/>
        </w:r>
      </w:hyperlink>
      <w:r w:rsidR="00351DF9">
        <w:t>6</w:t>
      </w:r>
    </w:p>
    <w:p w14:paraId="672B222C" w14:textId="66EE144B" w:rsidR="006536D5" w:rsidRPr="008A49F1" w:rsidRDefault="005F74F1" w:rsidP="00351DF9">
      <w:pPr>
        <w:pStyle w:val="TOC1"/>
        <w:rPr>
          <w:rFonts w:eastAsia="Times New Roman"/>
          <w:lang w:val="en-GB" w:eastAsia="en-GB"/>
        </w:rPr>
      </w:pPr>
      <w:hyperlink w:anchor="_Toc119070507" w:history="1">
        <w:r w:rsidR="002F5B10">
          <w:rPr>
            <w:rStyle w:val="Hyperlink"/>
            <w:lang w:eastAsia="en-GB"/>
          </w:rPr>
          <w:t>1</w:t>
        </w:r>
        <w:r w:rsidR="00000040">
          <w:rPr>
            <w:rStyle w:val="Hyperlink"/>
            <w:lang w:eastAsia="en-GB"/>
          </w:rPr>
          <w:t>6</w:t>
        </w:r>
        <w:r w:rsidR="006536D5" w:rsidRPr="008A49F1">
          <w:rPr>
            <w:rStyle w:val="Hyperlink"/>
            <w:lang w:eastAsia="en-GB"/>
          </w:rPr>
          <w:t>.</w:t>
        </w:r>
        <w:r w:rsidR="00EF5401" w:rsidRPr="00EF5401">
          <w:t xml:space="preserve"> </w:t>
        </w:r>
        <w:r w:rsidR="00EF5401" w:rsidRPr="00EF5401">
          <w:rPr>
            <w:rStyle w:val="Hyperlink"/>
            <w:lang w:eastAsia="en-GB"/>
          </w:rPr>
          <w:t>What support will be available for my child as they transition between classes or settings or in preparing for adulthood?</w:t>
        </w:r>
        <w:r w:rsidR="006536D5" w:rsidRPr="008A49F1">
          <w:rPr>
            <w:webHidden/>
          </w:rPr>
          <w:tab/>
        </w:r>
        <w:r w:rsidR="006536D5">
          <w:rPr>
            <w:webHidden/>
          </w:rPr>
          <w:t>1</w:t>
        </w:r>
      </w:hyperlink>
      <w:r w:rsidR="00351DF9">
        <w:t>7</w:t>
      </w:r>
    </w:p>
    <w:p w14:paraId="105271C5" w14:textId="0C86B7A5" w:rsidR="006536D5" w:rsidRPr="00351DF9" w:rsidRDefault="005F74F1" w:rsidP="00351DF9">
      <w:pPr>
        <w:pStyle w:val="TOC1"/>
      </w:pPr>
      <w:hyperlink w:anchor="_Toc119070509" w:history="1">
        <w:r w:rsidR="002F5B10" w:rsidRPr="00351DF9">
          <w:rPr>
            <w:rStyle w:val="Hyperlink"/>
            <w:color w:val="auto"/>
          </w:rPr>
          <w:t>1</w:t>
        </w:r>
        <w:r w:rsidR="00000040" w:rsidRPr="00351DF9">
          <w:rPr>
            <w:rStyle w:val="Hyperlink"/>
            <w:color w:val="auto"/>
          </w:rPr>
          <w:t>7</w:t>
        </w:r>
        <w:r w:rsidR="006536D5" w:rsidRPr="00351DF9">
          <w:rPr>
            <w:rStyle w:val="Hyperlink"/>
            <w:color w:val="auto"/>
          </w:rPr>
          <w:t>. What support is available for me and my family? (Local Offer)</w:t>
        </w:r>
        <w:r w:rsidR="006536D5" w:rsidRPr="00351DF9">
          <w:rPr>
            <w:webHidden/>
          </w:rPr>
          <w:tab/>
        </w:r>
        <w:r w:rsidR="006536D5" w:rsidRPr="00351DF9">
          <w:rPr>
            <w:webHidden/>
          </w:rPr>
          <w:fldChar w:fldCharType="begin"/>
        </w:r>
        <w:r w:rsidR="006536D5" w:rsidRPr="00351DF9">
          <w:rPr>
            <w:webHidden/>
          </w:rPr>
          <w:instrText xml:space="preserve"> PAGEREF _Toc119070509 \h </w:instrText>
        </w:r>
        <w:r w:rsidR="006536D5" w:rsidRPr="00351DF9">
          <w:rPr>
            <w:webHidden/>
          </w:rPr>
        </w:r>
        <w:r w:rsidR="006536D5" w:rsidRPr="00351DF9">
          <w:rPr>
            <w:webHidden/>
          </w:rPr>
          <w:fldChar w:fldCharType="separate"/>
        </w:r>
        <w:r w:rsidR="00DB4284" w:rsidRPr="00351DF9">
          <w:rPr>
            <w:webHidden/>
          </w:rPr>
          <w:t>1</w:t>
        </w:r>
        <w:r w:rsidR="006536D5" w:rsidRPr="00351DF9">
          <w:rPr>
            <w:webHidden/>
          </w:rPr>
          <w:fldChar w:fldCharType="end"/>
        </w:r>
      </w:hyperlink>
      <w:r w:rsidR="00351DF9" w:rsidRPr="00351DF9">
        <w:t>8</w:t>
      </w:r>
    </w:p>
    <w:p w14:paraId="27C277F6" w14:textId="274D0137" w:rsidR="00757033" w:rsidRPr="00322D5E" w:rsidRDefault="005F74F1" w:rsidP="00351DF9">
      <w:pPr>
        <w:pStyle w:val="TOC1"/>
        <w:rPr>
          <w:rFonts w:eastAsia="Times New Roman"/>
          <w:lang w:val="en-GB" w:eastAsia="en-GB"/>
        </w:rPr>
      </w:pPr>
      <w:hyperlink w:anchor="_Toc119070508" w:history="1">
        <w:r w:rsidR="002F5B10" w:rsidRPr="00351DF9">
          <w:rPr>
            <w:rStyle w:val="Hyperlink"/>
            <w:color w:val="auto"/>
            <w:lang w:eastAsia="en-GB"/>
          </w:rPr>
          <w:t>1</w:t>
        </w:r>
        <w:r w:rsidR="00000040" w:rsidRPr="00351DF9">
          <w:rPr>
            <w:rStyle w:val="Hyperlink"/>
            <w:color w:val="auto"/>
            <w:lang w:eastAsia="en-GB"/>
          </w:rPr>
          <w:t>8</w:t>
        </w:r>
        <w:r w:rsidR="00757033" w:rsidRPr="00351DF9">
          <w:rPr>
            <w:rStyle w:val="Hyperlink"/>
            <w:color w:val="auto"/>
            <w:lang w:eastAsia="en-GB"/>
          </w:rPr>
          <w:t>. What should I do if I have a complaint about my child’s SEND support?</w:t>
        </w:r>
        <w:r w:rsidR="00757033" w:rsidRPr="00351DF9">
          <w:rPr>
            <w:webHidden/>
          </w:rPr>
          <w:tab/>
        </w:r>
      </w:hyperlink>
      <w:r w:rsidR="00351DF9">
        <w:t>19</w:t>
      </w:r>
    </w:p>
    <w:p w14:paraId="5F139AFC" w14:textId="01D58AED" w:rsidR="006536D5" w:rsidRPr="006536D5" w:rsidRDefault="00000040" w:rsidP="006536D5">
      <w:pPr>
        <w:rPr>
          <w:rFonts w:ascii="Calibri" w:hAnsi="Calibri" w:cs="Calibri"/>
          <w:sz w:val="24"/>
        </w:rPr>
      </w:pPr>
      <w:r>
        <w:rPr>
          <w:rFonts w:ascii="Calibri" w:hAnsi="Calibri" w:cs="Calibri"/>
          <w:sz w:val="24"/>
        </w:rPr>
        <w:t>19</w:t>
      </w:r>
      <w:r w:rsidR="006536D5" w:rsidRPr="006536D5">
        <w:rPr>
          <w:rFonts w:ascii="Calibri" w:hAnsi="Calibri" w:cs="Calibri"/>
          <w:sz w:val="24"/>
        </w:rPr>
        <w:t>. Supporting Documents</w:t>
      </w:r>
      <w:r w:rsidR="006536D5">
        <w:rPr>
          <w:rFonts w:ascii="Calibri" w:hAnsi="Calibri" w:cs="Calibri"/>
          <w:sz w:val="24"/>
        </w:rPr>
        <w:t>…………………………………………………………………………………………………………….</w:t>
      </w:r>
      <w:r w:rsidR="00351DF9">
        <w:rPr>
          <w:rFonts w:ascii="Calibri" w:hAnsi="Calibri" w:cs="Calibri"/>
          <w:sz w:val="24"/>
        </w:rPr>
        <w:t>19</w:t>
      </w:r>
    </w:p>
    <w:p w14:paraId="45E340A6" w14:textId="32228527" w:rsidR="006536D5" w:rsidRPr="008A49F1" w:rsidRDefault="005F74F1" w:rsidP="00351DF9">
      <w:pPr>
        <w:pStyle w:val="TOC1"/>
        <w:rPr>
          <w:rStyle w:val="Hyperlink"/>
        </w:rPr>
      </w:pPr>
      <w:hyperlink w:anchor="_Toc119070510" w:history="1">
        <w:r w:rsidR="002F5B10">
          <w:rPr>
            <w:rStyle w:val="Hyperlink"/>
            <w:lang w:eastAsia="en-GB"/>
          </w:rPr>
          <w:t>2</w:t>
        </w:r>
        <w:r w:rsidR="00000040">
          <w:rPr>
            <w:rStyle w:val="Hyperlink"/>
            <w:lang w:eastAsia="en-GB"/>
          </w:rPr>
          <w:t>0</w:t>
        </w:r>
        <w:r w:rsidR="006536D5" w:rsidRPr="008A49F1">
          <w:rPr>
            <w:rStyle w:val="Hyperlink"/>
            <w:lang w:eastAsia="en-GB"/>
          </w:rPr>
          <w:t>. Glossary</w:t>
        </w:r>
        <w:r w:rsidR="006536D5" w:rsidRPr="008A49F1">
          <w:rPr>
            <w:webHidden/>
          </w:rPr>
          <w:tab/>
        </w:r>
      </w:hyperlink>
      <w:r w:rsidR="00EA5F4B">
        <w:t>2</w:t>
      </w:r>
      <w:r w:rsidR="00351DF9">
        <w:t>0</w:t>
      </w:r>
    </w:p>
    <w:p w14:paraId="6BF3BF10" w14:textId="77777777" w:rsidR="006536D5" w:rsidRDefault="006536D5" w:rsidP="006536D5">
      <w:pPr>
        <w:pStyle w:val="1bodycopy10pt"/>
        <w:rPr>
          <w:rFonts w:ascii="Calibri" w:hAnsi="Calibri" w:cs="Calibri"/>
          <w:b/>
          <w:bCs/>
          <w:noProof/>
          <w:sz w:val="24"/>
        </w:rPr>
      </w:pPr>
    </w:p>
    <w:p w14:paraId="67845666" w14:textId="5A46DF5C" w:rsidR="0072620F" w:rsidRPr="00701DB3" w:rsidRDefault="006536D5" w:rsidP="006536D5">
      <w:pPr>
        <w:pStyle w:val="1bodycopy10pt"/>
        <w:rPr>
          <w:rFonts w:ascii="Calibri" w:hAnsi="Calibri" w:cs="Calibri"/>
          <w:noProof/>
          <w:sz w:val="24"/>
          <w:lang w:val="en-GB"/>
        </w:rPr>
      </w:pPr>
      <w:r w:rsidRPr="008A49F1">
        <w:rPr>
          <w:rFonts w:ascii="Calibri" w:hAnsi="Calibri" w:cs="Calibri"/>
          <w:b/>
          <w:bCs/>
          <w:noProof/>
          <w:sz w:val="24"/>
        </w:rPr>
        <w:fldChar w:fldCharType="end"/>
      </w:r>
      <w:r w:rsidR="00136294">
        <w:rPr>
          <w:rFonts w:ascii="Calibri" w:hAnsi="Calibri" w:cs="Calibri"/>
          <w:noProof/>
          <w:sz w:val="24"/>
          <w:lang w:val="en-GB" w:eastAsia="en-GB"/>
        </w:rPr>
        <mc:AlternateContent>
          <mc:Choice Requires="wps">
            <w:drawing>
              <wp:anchor distT="4294967286" distB="4294967286" distL="114300" distR="114300" simplePos="0" relativeHeight="251637248" behindDoc="0" locked="0" layoutInCell="1" allowOverlap="1" wp14:anchorId="036FCE01" wp14:editId="08D4FC7A">
                <wp:simplePos x="0" y="0"/>
                <wp:positionH relativeFrom="column">
                  <wp:posOffset>0</wp:posOffset>
                </wp:positionH>
                <wp:positionV relativeFrom="paragraph">
                  <wp:posOffset>-1</wp:posOffset>
                </wp:positionV>
                <wp:extent cx="6158865" cy="0"/>
                <wp:effectExtent l="0" t="0" r="13335" b="0"/>
                <wp:wrapNone/>
                <wp:docPr id="3" name="Straight Connector 3"/>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flipV="1">
                          <a:off x="0" y="0"/>
                          <a:ext cx="6158865" cy="0"/>
                        </a:xfrm>
                        <a:prstGeom prst="line">
                          <a:avLst/>
                        </a:prstGeom>
                        <a:noFill/>
                        <a:ln w="12700" cap="flat" cmpd="sng" algn="ctr">
                          <a:solidFill>
                            <a:srgbClr val="12263F"/>
                          </a:solidFill>
                          <a:prstDash val="solid"/>
                          <a:miter lim="800000"/>
                        </a:ln>
                        <a:effectLst/>
                      </wps:spPr>
                      <wps:bodyPr/>
                    </wps:wsp>
                  </a:graphicData>
                </a:graphic>
                <wp14:sizeRelH relativeFrom="margin">
                  <wp14:pctWidth>0</wp14:pctWidth>
                </wp14:sizeRelH>
                <wp14:sizeRelV relativeFrom="margin">
                  <wp14:pctHeight>0</wp14:pctHeight>
                </wp14:sizeRelV>
              </wp:anchor>
            </w:drawing>
          </mc:Choice>
          <mc:Fallback xmlns:oel="http://schemas.microsoft.com/office/2019/extlst" xmlns:w16cex="http://schemas.microsoft.com/office/word/2018/wordml/cex" xmlns:w16="http://schemas.microsoft.com/office/word/2018/wordml" xmlns:w16du="http://schemas.microsoft.com/office/word/2023/wordml/word16du" xmlns:w16sdtdh="http://schemas.microsoft.com/office/word/2020/wordml/sdtdatahash">
            <w:pict>
              <v:line w14:anchorId="5186FBBC" id="Straight Connector 3" o:spid="_x0000_s1026" style="position:absolute;flip:y;z-index:251637248;visibility:visible;mso-wrap-style:square;mso-width-percent:0;mso-height-percent:0;mso-wrap-distance-left:9pt;mso-wrap-distance-top:-28e-5mm;mso-wrap-distance-right:9pt;mso-wrap-distance-bottom:-28e-5mm;mso-position-horizontal:absolute;mso-position-horizontal-relative:text;mso-position-vertical:absolute;mso-position-vertical-relative:text;mso-width-percent:0;mso-height-percent:0;mso-width-relative:margin;mso-height-relative:margin" from="0,0" to="484.95pt,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" strokecolor="#12263f" strokeweight="1pt">
                <v:stroke joinstyle="miter"/>
                <o:lock v:ext="edit" shapetype="f"/>
              </v:line>
            </w:pict>
          </mc:Fallback>
        </mc:AlternateContent>
      </w:r>
    </w:p>
    <w:p w14:paraId="5AF37F3D" w14:textId="67D9132F" w:rsidR="006D4E5F" w:rsidRDefault="006D4E5F" w:rsidP="00235F02">
      <w:pPr>
        <w:pStyle w:val="1bodycopy10pt"/>
        <w:rPr>
          <w:rFonts w:ascii="Calibri" w:hAnsi="Calibri" w:cs="Calibri"/>
          <w:sz w:val="24"/>
          <w:shd w:val="clear" w:color="auto" w:fill="FFFF00"/>
          <w:lang w:val="en-GB" w:eastAsia="en-GB"/>
        </w:rPr>
      </w:pPr>
    </w:p>
    <w:p w14:paraId="0DC1E89D" w14:textId="4EB97580" w:rsidR="0010002F" w:rsidRDefault="0010002F" w:rsidP="00235F02">
      <w:pPr>
        <w:pStyle w:val="1bodycopy10pt"/>
        <w:rPr>
          <w:rFonts w:ascii="Calibri" w:hAnsi="Calibri" w:cs="Calibri"/>
          <w:sz w:val="24"/>
          <w:shd w:val="clear" w:color="auto" w:fill="FFFF00"/>
          <w:lang w:val="en-GB" w:eastAsia="en-GB"/>
        </w:rPr>
      </w:pPr>
    </w:p>
    <w:p w14:paraId="3BDD9EC5" w14:textId="1BBE3945" w:rsidR="0010002F" w:rsidRDefault="0010002F" w:rsidP="00235F02">
      <w:pPr>
        <w:pStyle w:val="1bodycopy10pt"/>
        <w:rPr>
          <w:rFonts w:ascii="Calibri" w:hAnsi="Calibri" w:cs="Calibri"/>
          <w:sz w:val="24"/>
          <w:shd w:val="clear" w:color="auto" w:fill="FFFF00"/>
          <w:lang w:val="en-GB" w:eastAsia="en-GB"/>
        </w:rPr>
      </w:pPr>
    </w:p>
    <w:p w14:paraId="6BA7CB9A" w14:textId="77777777" w:rsidR="0010002F" w:rsidRPr="00701DB3" w:rsidRDefault="0010002F" w:rsidP="00235F02">
      <w:pPr>
        <w:pStyle w:val="1bodycopy10pt"/>
        <w:rPr>
          <w:rFonts w:ascii="Calibri" w:hAnsi="Calibri" w:cs="Calibri"/>
          <w:sz w:val="24"/>
          <w:shd w:val="clear" w:color="auto" w:fill="FFFF00"/>
          <w:lang w:val="en-GB" w:eastAsia="en-GB"/>
        </w:rPr>
      </w:pPr>
    </w:p>
    <w:p w14:paraId="4A652E7C" w14:textId="77777777" w:rsidR="006D4E5F" w:rsidRPr="00701DB3" w:rsidRDefault="006D4E5F" w:rsidP="00235F02">
      <w:pPr>
        <w:pStyle w:val="1bodycopy10pt"/>
        <w:rPr>
          <w:rFonts w:ascii="Calibri" w:hAnsi="Calibri" w:cs="Calibri"/>
          <w:sz w:val="24"/>
          <w:shd w:val="clear" w:color="auto" w:fill="FFFF00"/>
          <w:lang w:val="en-GB" w:eastAsia="en-GB"/>
        </w:rPr>
      </w:pPr>
    </w:p>
    <w:p w14:paraId="53074169" w14:textId="77777777" w:rsidR="00A95DA4" w:rsidRDefault="00A95DA4" w:rsidP="00AC1DC2">
      <w:pPr>
        <w:pStyle w:val="1bodycopy10pt"/>
        <w:spacing w:line="360" w:lineRule="auto"/>
        <w:jc w:val="both"/>
        <w:rPr>
          <w:rFonts w:ascii="Calibri" w:hAnsi="Calibri" w:cs="Calibri"/>
          <w:sz w:val="24"/>
          <w:shd w:val="clear" w:color="auto" w:fill="FFFF00"/>
          <w:lang w:val="en-GB" w:eastAsia="en-GB"/>
        </w:rPr>
      </w:pPr>
    </w:p>
    <w:p w14:paraId="4C02D6EE" w14:textId="4C8CDD01" w:rsidR="00AC1DC2" w:rsidRPr="00701DB3" w:rsidRDefault="00AC1DC2" w:rsidP="00AC1DC2">
      <w:pPr>
        <w:pStyle w:val="1bodycopy10pt"/>
        <w:spacing w:line="360" w:lineRule="auto"/>
        <w:jc w:val="both"/>
        <w:rPr>
          <w:rFonts w:ascii="Calibri" w:hAnsi="Calibri" w:cs="Calibri"/>
          <w:sz w:val="24"/>
          <w:lang w:val="en-GB"/>
        </w:rPr>
      </w:pPr>
      <w:r w:rsidRPr="00701DB3">
        <w:rPr>
          <w:rFonts w:ascii="Calibri" w:hAnsi="Calibri" w:cs="Calibri"/>
          <w:sz w:val="24"/>
          <w:lang w:val="en-GB"/>
        </w:rPr>
        <w:lastRenderedPageBreak/>
        <w:t>Dear parents and carers,</w:t>
      </w:r>
    </w:p>
    <w:p w14:paraId="23FC3FD4" w14:textId="77777777" w:rsidR="00AC1DC2" w:rsidRDefault="00AC1DC2" w:rsidP="00AC1DC2">
      <w:pPr>
        <w:pStyle w:val="1bodycopy10pt"/>
        <w:spacing w:line="360" w:lineRule="auto"/>
        <w:jc w:val="both"/>
        <w:rPr>
          <w:rFonts w:ascii="Calibri" w:hAnsi="Calibri" w:cs="Calibri"/>
          <w:sz w:val="24"/>
          <w:lang w:val="en-GB"/>
        </w:rPr>
      </w:pPr>
      <w:r w:rsidRPr="00701DB3">
        <w:rPr>
          <w:rFonts w:ascii="Calibri" w:hAnsi="Calibri" w:cs="Calibri"/>
          <w:sz w:val="24"/>
          <w:lang w:val="en-GB"/>
        </w:rPr>
        <w:t>The aim of this Information Report is to explain how we implement our SEND policy. In other words, we want to show you how SEND support works in our school.</w:t>
      </w:r>
      <w:r>
        <w:rPr>
          <w:rFonts w:ascii="Calibri" w:hAnsi="Calibri" w:cs="Calibri"/>
          <w:sz w:val="24"/>
          <w:lang w:val="en-GB"/>
        </w:rPr>
        <w:t xml:space="preserve"> </w:t>
      </w:r>
    </w:p>
    <w:p w14:paraId="1F2979EA" w14:textId="77777777" w:rsidR="00AC1DC2" w:rsidRDefault="00AC1DC2" w:rsidP="00AC1DC2">
      <w:pPr>
        <w:pStyle w:val="1bodycopy10pt"/>
        <w:spacing w:line="360" w:lineRule="auto"/>
        <w:jc w:val="both"/>
        <w:rPr>
          <w:rFonts w:ascii="Calibri" w:hAnsi="Calibri" w:cs="Calibri"/>
          <w:sz w:val="24"/>
          <w:lang w:val="en-GB"/>
        </w:rPr>
      </w:pPr>
      <w:r>
        <w:rPr>
          <w:rFonts w:ascii="Calibri" w:hAnsi="Calibri" w:cs="Calibri"/>
          <w:noProof/>
          <w:sz w:val="24"/>
          <w:lang w:val="en-GB" w:eastAsia="en-GB"/>
        </w:rPr>
        <w:drawing>
          <wp:anchor distT="0" distB="0" distL="114300" distR="114300" simplePos="0" relativeHeight="251695616" behindDoc="0" locked="0" layoutInCell="1" allowOverlap="1" wp14:anchorId="4DCCB96D" wp14:editId="41F27AFE">
            <wp:simplePos x="0" y="0"/>
            <wp:positionH relativeFrom="margin">
              <wp:align>center</wp:align>
            </wp:positionH>
            <wp:positionV relativeFrom="paragraph">
              <wp:posOffset>901700</wp:posOffset>
            </wp:positionV>
            <wp:extent cx="3486150" cy="2792477"/>
            <wp:effectExtent l="0" t="0" r="0" b="8255"/>
            <wp:wrapNone/>
            <wp:docPr id="203" name="Picture 203" descr="A diagram of a diagram&#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3" name="Picture 203" descr="A diagram of a diagram&#10;&#10;Description automatically generated with medium confidence"/>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3486150" cy="2792477"/>
                    </a:xfrm>
                    <a:prstGeom prst="rect">
                      <a:avLst/>
                    </a:prstGeom>
                    <a:noFill/>
                  </pic:spPr>
                </pic:pic>
              </a:graphicData>
            </a:graphic>
            <wp14:sizeRelH relativeFrom="page">
              <wp14:pctWidth>0</wp14:pctWidth>
            </wp14:sizeRelH>
            <wp14:sizeRelV relativeFrom="page">
              <wp14:pctHeight>0</wp14:pctHeight>
            </wp14:sizeRelV>
          </wp:anchor>
        </w:drawing>
      </w:r>
      <w:r>
        <w:rPr>
          <w:rFonts w:ascii="Calibri" w:hAnsi="Calibri" w:cs="Calibri"/>
          <w:sz w:val="24"/>
          <w:lang w:val="en-GB"/>
        </w:rPr>
        <w:t>As educational professionals, we are all working towards the ultimate goal of growing independent young people as they prepare for adulthood. All provision and support we provide is working towards achieving the Kent Children and Young People (CYP) Outcomes Framework:</w:t>
      </w:r>
    </w:p>
    <w:p w14:paraId="1536CDF1" w14:textId="77777777" w:rsidR="00AC1DC2" w:rsidRDefault="00AC1DC2" w:rsidP="00AC1DC2">
      <w:pPr>
        <w:pStyle w:val="1bodycopy10pt"/>
        <w:spacing w:line="360" w:lineRule="auto"/>
        <w:jc w:val="both"/>
        <w:rPr>
          <w:rFonts w:ascii="Calibri" w:hAnsi="Calibri" w:cs="Calibri"/>
          <w:sz w:val="24"/>
          <w:lang w:val="en-GB"/>
        </w:rPr>
      </w:pPr>
    </w:p>
    <w:p w14:paraId="72875869" w14:textId="77777777" w:rsidR="00AC1DC2" w:rsidRDefault="00AC1DC2" w:rsidP="00AC1DC2">
      <w:pPr>
        <w:pStyle w:val="1bodycopy10pt"/>
        <w:spacing w:line="360" w:lineRule="auto"/>
        <w:jc w:val="both"/>
        <w:rPr>
          <w:rFonts w:ascii="Calibri" w:hAnsi="Calibri" w:cs="Calibri"/>
          <w:sz w:val="24"/>
          <w:lang w:val="en-GB"/>
        </w:rPr>
      </w:pPr>
    </w:p>
    <w:p w14:paraId="4D57A762" w14:textId="77777777" w:rsidR="00AC1DC2" w:rsidRDefault="00AC1DC2" w:rsidP="00AC1DC2">
      <w:pPr>
        <w:pStyle w:val="1bodycopy10pt"/>
        <w:spacing w:line="360" w:lineRule="auto"/>
        <w:jc w:val="both"/>
        <w:rPr>
          <w:rFonts w:ascii="Calibri" w:hAnsi="Calibri" w:cs="Calibri"/>
          <w:sz w:val="24"/>
          <w:lang w:val="en-GB"/>
        </w:rPr>
      </w:pPr>
    </w:p>
    <w:p w14:paraId="36BD4287" w14:textId="77777777" w:rsidR="00AC1DC2" w:rsidRDefault="00AC1DC2" w:rsidP="00AC1DC2">
      <w:pPr>
        <w:pStyle w:val="1bodycopy10pt"/>
        <w:spacing w:line="360" w:lineRule="auto"/>
        <w:jc w:val="both"/>
        <w:rPr>
          <w:rFonts w:ascii="Calibri" w:hAnsi="Calibri" w:cs="Calibri"/>
          <w:sz w:val="24"/>
          <w:lang w:val="en-GB"/>
        </w:rPr>
      </w:pPr>
    </w:p>
    <w:p w14:paraId="15AE0C6A" w14:textId="77777777" w:rsidR="00AC1DC2" w:rsidRDefault="00AC1DC2" w:rsidP="00AC1DC2">
      <w:pPr>
        <w:pStyle w:val="1bodycopy10pt"/>
        <w:spacing w:line="360" w:lineRule="auto"/>
        <w:jc w:val="both"/>
        <w:rPr>
          <w:rFonts w:ascii="Calibri" w:hAnsi="Calibri" w:cs="Calibri"/>
          <w:sz w:val="24"/>
          <w:lang w:val="en-GB"/>
        </w:rPr>
      </w:pPr>
    </w:p>
    <w:p w14:paraId="511EEA0A" w14:textId="77777777" w:rsidR="00AC1DC2" w:rsidRDefault="00AC1DC2" w:rsidP="00AC1DC2">
      <w:pPr>
        <w:pStyle w:val="1bodycopy10pt"/>
        <w:spacing w:line="360" w:lineRule="auto"/>
        <w:jc w:val="both"/>
        <w:rPr>
          <w:rFonts w:ascii="Calibri" w:hAnsi="Calibri" w:cs="Calibri"/>
          <w:sz w:val="24"/>
          <w:lang w:val="en-GB"/>
        </w:rPr>
      </w:pPr>
    </w:p>
    <w:p w14:paraId="2A056FEE" w14:textId="77777777" w:rsidR="00AC1DC2" w:rsidRDefault="00AC1DC2" w:rsidP="00AC1DC2">
      <w:pPr>
        <w:pStyle w:val="1bodycopy10pt"/>
        <w:spacing w:line="360" w:lineRule="auto"/>
        <w:jc w:val="both"/>
        <w:rPr>
          <w:rFonts w:ascii="Calibri" w:hAnsi="Calibri" w:cs="Calibri"/>
          <w:sz w:val="24"/>
          <w:lang w:val="en-GB"/>
        </w:rPr>
      </w:pPr>
    </w:p>
    <w:p w14:paraId="2DA3BF53" w14:textId="77777777" w:rsidR="00AC1DC2" w:rsidRPr="00701DB3" w:rsidRDefault="00AC1DC2" w:rsidP="00AC1DC2">
      <w:pPr>
        <w:pStyle w:val="1bodycopy10pt"/>
        <w:spacing w:line="360" w:lineRule="auto"/>
        <w:jc w:val="both"/>
        <w:rPr>
          <w:rFonts w:ascii="Calibri" w:hAnsi="Calibri" w:cs="Calibri"/>
          <w:sz w:val="24"/>
          <w:lang w:val="en-GB"/>
        </w:rPr>
      </w:pPr>
    </w:p>
    <w:p w14:paraId="7DEFA006" w14:textId="77777777" w:rsidR="00AC1DC2" w:rsidRPr="00701DB3" w:rsidRDefault="00AC1DC2" w:rsidP="00AC1DC2">
      <w:pPr>
        <w:pStyle w:val="1bodycopy10pt"/>
        <w:spacing w:line="360" w:lineRule="auto"/>
        <w:jc w:val="both"/>
        <w:rPr>
          <w:rFonts w:ascii="Calibri" w:hAnsi="Calibri" w:cs="Calibri"/>
          <w:sz w:val="24"/>
          <w:lang w:val="en-GB"/>
        </w:rPr>
      </w:pPr>
      <w:r w:rsidRPr="00701DB3">
        <w:rPr>
          <w:rFonts w:ascii="Calibri" w:hAnsi="Calibri" w:cs="Calibri"/>
          <w:sz w:val="24"/>
          <w:lang w:val="en-GB"/>
        </w:rPr>
        <w:t>If you want to know more about our arrangements for SEND, read our SEND policy alongside this Information Report.</w:t>
      </w:r>
    </w:p>
    <w:p w14:paraId="6CDB1451" w14:textId="0B208488" w:rsidR="00AC1DC2" w:rsidRDefault="00AC1DC2" w:rsidP="00AC1DC2">
      <w:pPr>
        <w:pStyle w:val="1bodycopy10pt"/>
        <w:spacing w:line="360" w:lineRule="auto"/>
        <w:jc w:val="both"/>
        <w:rPr>
          <w:rFonts w:ascii="Calibri" w:hAnsi="Calibri" w:cs="Calibri"/>
          <w:sz w:val="24"/>
          <w:lang w:val="en-GB"/>
        </w:rPr>
      </w:pPr>
      <w:r w:rsidRPr="00701DB3">
        <w:rPr>
          <w:rFonts w:ascii="Calibri" w:hAnsi="Calibri" w:cs="Calibri"/>
          <w:sz w:val="24"/>
          <w:lang w:val="en-GB"/>
        </w:rPr>
        <w:t xml:space="preserve">You can find our SEND policy on our website </w:t>
      </w:r>
      <w:r w:rsidR="00A95DA4" w:rsidRPr="00A95DA4">
        <w:rPr>
          <w:rFonts w:ascii="Calibri" w:hAnsi="Calibri" w:cs="Calibri"/>
          <w:sz w:val="24"/>
          <w:lang w:val="en-GB"/>
        </w:rPr>
        <w:t>https://www.crockenhill.kent.sch.uk/policies/</w:t>
      </w:r>
    </w:p>
    <w:p w14:paraId="2BA7574C" w14:textId="77777777" w:rsidR="00AC1DC2" w:rsidRPr="00701DB3" w:rsidRDefault="00AC1DC2" w:rsidP="00AC1DC2">
      <w:pPr>
        <w:pStyle w:val="1bodycopy10pt"/>
        <w:spacing w:line="360" w:lineRule="auto"/>
        <w:jc w:val="both"/>
        <w:rPr>
          <w:rFonts w:ascii="Calibri" w:hAnsi="Calibri" w:cs="Calibri"/>
          <w:sz w:val="24"/>
          <w:lang w:val="en-GB"/>
        </w:rPr>
      </w:pPr>
      <w:r>
        <w:rPr>
          <w:rFonts w:ascii="Calibri" w:hAnsi="Calibri" w:cs="Calibri"/>
          <w:b/>
          <w:bCs/>
          <w:sz w:val="24"/>
          <w:lang w:val="en-GB"/>
        </w:rPr>
        <w:t>N</w:t>
      </w:r>
      <w:r w:rsidRPr="00701DB3">
        <w:rPr>
          <w:rFonts w:ascii="Calibri" w:hAnsi="Calibri" w:cs="Calibri"/>
          <w:b/>
          <w:bCs/>
          <w:sz w:val="24"/>
          <w:lang w:val="en-GB"/>
        </w:rPr>
        <w:t xml:space="preserve">ote: </w:t>
      </w:r>
      <w:r w:rsidRPr="00701DB3">
        <w:rPr>
          <w:rFonts w:ascii="Calibri" w:hAnsi="Calibri" w:cs="Calibri"/>
          <w:bCs/>
          <w:sz w:val="24"/>
          <w:lang w:val="en-GB"/>
        </w:rPr>
        <w:t xml:space="preserve">If </w:t>
      </w:r>
      <w:r w:rsidRPr="00701DB3">
        <w:rPr>
          <w:rFonts w:ascii="Calibri" w:hAnsi="Calibri" w:cs="Calibri"/>
          <w:sz w:val="24"/>
          <w:lang w:val="en-GB"/>
        </w:rPr>
        <w:t xml:space="preserve">there are any terms we’ve used in this information report that you’re unsure of, you can look them up in the Glossary at the end of the report. </w:t>
      </w:r>
    </w:p>
    <w:p w14:paraId="5AA3937D" w14:textId="63A3A773" w:rsidR="00235F02" w:rsidRPr="00701DB3" w:rsidRDefault="00740AC8" w:rsidP="00293C65">
      <w:pPr>
        <w:pStyle w:val="Heading1"/>
        <w:shd w:val="clear" w:color="auto" w:fill="D9E2F3"/>
        <w:rPr>
          <w:rFonts w:ascii="Calibri" w:hAnsi="Calibri" w:cs="Calibri"/>
          <w:color w:val="auto"/>
          <w:sz w:val="32"/>
          <w:szCs w:val="32"/>
        </w:rPr>
      </w:pPr>
      <w:bookmarkStart w:id="2" w:name="_Toc116987818"/>
      <w:bookmarkStart w:id="3" w:name="_Toc117080327"/>
      <w:bookmarkStart w:id="4" w:name="_Toc119070492"/>
      <w:r w:rsidRPr="00701DB3">
        <w:rPr>
          <w:rFonts w:ascii="Calibri" w:hAnsi="Calibri" w:cs="Calibri"/>
          <w:color w:val="auto"/>
          <w:sz w:val="32"/>
          <w:szCs w:val="32"/>
        </w:rPr>
        <w:t xml:space="preserve">1. </w:t>
      </w:r>
      <w:r w:rsidR="00235F02" w:rsidRPr="00701DB3">
        <w:rPr>
          <w:rFonts w:ascii="Calibri" w:hAnsi="Calibri" w:cs="Calibri"/>
          <w:color w:val="auto"/>
          <w:sz w:val="32"/>
          <w:szCs w:val="32"/>
        </w:rPr>
        <w:t>What types of SEN</w:t>
      </w:r>
      <w:r w:rsidR="00236C2A">
        <w:rPr>
          <w:rFonts w:ascii="Calibri" w:hAnsi="Calibri" w:cs="Calibri"/>
          <w:color w:val="auto"/>
          <w:sz w:val="32"/>
          <w:szCs w:val="32"/>
        </w:rPr>
        <w:t>D</w:t>
      </w:r>
      <w:r w:rsidR="00235F02" w:rsidRPr="00701DB3">
        <w:rPr>
          <w:rFonts w:ascii="Calibri" w:hAnsi="Calibri" w:cs="Calibri"/>
          <w:color w:val="auto"/>
          <w:sz w:val="32"/>
          <w:szCs w:val="32"/>
        </w:rPr>
        <w:t xml:space="preserve"> does the school provide for?</w:t>
      </w:r>
      <w:bookmarkEnd w:id="2"/>
      <w:bookmarkEnd w:id="3"/>
      <w:bookmarkEnd w:id="4"/>
      <w:r w:rsidR="00235F02" w:rsidRPr="00701DB3">
        <w:rPr>
          <w:rFonts w:ascii="Calibri" w:hAnsi="Calibri" w:cs="Calibri"/>
          <w:color w:val="auto"/>
          <w:sz w:val="32"/>
          <w:szCs w:val="32"/>
        </w:rPr>
        <w:t xml:space="preserve"> </w:t>
      </w:r>
      <w:bookmarkStart w:id="5" w:name="_Toc531168964"/>
      <w:bookmarkStart w:id="6" w:name="_Toc531176464"/>
    </w:p>
    <w:p w14:paraId="1076EAF9" w14:textId="77777777" w:rsidR="005A6F7E" w:rsidRPr="00701DB3" w:rsidRDefault="005A6F7E" w:rsidP="005A6F7E">
      <w:pPr>
        <w:pStyle w:val="6Abstract"/>
        <w:rPr>
          <w:rFonts w:ascii="Calibri" w:hAnsi="Calibri" w:cs="Calibri"/>
          <w:lang w:val="en-GB"/>
        </w:rPr>
      </w:pPr>
    </w:p>
    <w:p w14:paraId="3D2102DC" w14:textId="77777777" w:rsidR="005A6F7E" w:rsidRPr="00701DB3" w:rsidRDefault="005A6F7E" w:rsidP="005A6F7E">
      <w:pPr>
        <w:pStyle w:val="1bodycopy10pt"/>
        <w:spacing w:line="276" w:lineRule="auto"/>
        <w:rPr>
          <w:rFonts w:ascii="Calibri" w:hAnsi="Calibri" w:cs="Calibri"/>
          <w:sz w:val="24"/>
          <w:lang w:val="en-GB"/>
        </w:rPr>
      </w:pPr>
      <w:r w:rsidRPr="00701DB3">
        <w:rPr>
          <w:rFonts w:ascii="Calibri" w:hAnsi="Calibri" w:cs="Calibri"/>
          <w:sz w:val="24"/>
          <w:lang w:val="en-GB"/>
        </w:rPr>
        <w:t>Our school provides for pupils with the following needs (as outlined in the SEND Code of Practice 2015): </w:t>
      </w:r>
    </w:p>
    <w:p w14:paraId="367798CD" w14:textId="77777777" w:rsidR="005A6F7E" w:rsidRDefault="005A6F7E" w:rsidP="005A6F7E">
      <w:pPr>
        <w:pStyle w:val="Heading1"/>
        <w:rPr>
          <w:lang w:eastAsia="en-GB"/>
        </w:rPr>
      </w:pPr>
      <w:r w:rsidRPr="00701DB3">
        <w:rPr>
          <w:rFonts w:ascii="Calibri" w:hAnsi="Calibri" w:cs="Calibri"/>
          <w:color w:val="4472C4"/>
          <w:sz w:val="24"/>
          <w:szCs w:val="24"/>
          <w:lang w:eastAsia="en-GB"/>
        </w:rPr>
        <w:lastRenderedPageBreak/>
        <w:br/>
      </w:r>
      <w:r w:rsidRPr="009D21E9">
        <w:rPr>
          <w:noProof/>
          <w:lang w:eastAsia="en-GB"/>
        </w:rPr>
        <w:drawing>
          <wp:inline distT="0" distB="0" distL="0" distR="0" wp14:anchorId="4BB70641" wp14:editId="4777B92A">
            <wp:extent cx="6188710" cy="5327650"/>
            <wp:effectExtent l="0" t="0" r="2540" b="6350"/>
            <wp:docPr id="924735591" name="Picture 1" descr="A diagram of a child's developmen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24735591" name="Picture 1" descr="A diagram of a child's development&#10;&#10;Description automatically generated"/>
                    <pic:cNvPicPr/>
                  </pic:nvPicPr>
                  <pic:blipFill>
                    <a:blip r:embed="rId15"/>
                    <a:stretch>
                      <a:fillRect/>
                    </a:stretch>
                  </pic:blipFill>
                  <pic:spPr>
                    <a:xfrm>
                      <a:off x="0" y="0"/>
                      <a:ext cx="6188710" cy="5327650"/>
                    </a:xfrm>
                    <a:prstGeom prst="rect">
                      <a:avLst/>
                    </a:prstGeom>
                  </pic:spPr>
                </pic:pic>
              </a:graphicData>
            </a:graphic>
          </wp:inline>
        </w:drawing>
      </w:r>
    </w:p>
    <w:p w14:paraId="252DB303" w14:textId="77777777" w:rsidR="005A6F7E" w:rsidRDefault="005A6F7E" w:rsidP="005A6F7E">
      <w:pPr>
        <w:pStyle w:val="6Abstract"/>
        <w:rPr>
          <w:rFonts w:ascii="Calibri" w:hAnsi="Calibri" w:cs="Calibri"/>
          <w:sz w:val="24"/>
          <w:szCs w:val="24"/>
          <w:lang w:val="en-GB" w:eastAsia="en-GB"/>
        </w:rPr>
      </w:pPr>
    </w:p>
    <w:p w14:paraId="653938F4" w14:textId="77777777" w:rsidR="005A6F7E" w:rsidRDefault="005A6F7E" w:rsidP="005A6F7E">
      <w:pPr>
        <w:pStyle w:val="6Abstract"/>
        <w:jc w:val="center"/>
        <w:rPr>
          <w:rFonts w:ascii="Calibri" w:hAnsi="Calibri" w:cs="Calibri"/>
          <w:sz w:val="24"/>
          <w:szCs w:val="24"/>
          <w:lang w:val="en-GB" w:eastAsia="en-GB"/>
        </w:rPr>
      </w:pPr>
      <w:r w:rsidRPr="00BF52CA">
        <w:rPr>
          <w:rFonts w:ascii="Calibri" w:hAnsi="Calibri" w:cs="Calibri"/>
          <w:sz w:val="24"/>
          <w:szCs w:val="24"/>
          <w:lang w:val="en-GB" w:eastAsia="en-GB"/>
        </w:rPr>
        <w:t>Often you will find that children’s needs overlap and are rarely confined to one area of need</w:t>
      </w:r>
      <w:r>
        <w:rPr>
          <w:rFonts w:ascii="Calibri" w:hAnsi="Calibri" w:cs="Calibri"/>
          <w:sz w:val="24"/>
          <w:szCs w:val="24"/>
          <w:lang w:val="en-GB" w:eastAsia="en-GB"/>
        </w:rPr>
        <w:t>, which is why it is important to gain a wholistic overview of your child.</w:t>
      </w:r>
    </w:p>
    <w:p w14:paraId="5F4AD1B0" w14:textId="77777777" w:rsidR="005A6F7E" w:rsidRDefault="005A6F7E" w:rsidP="005A6F7E">
      <w:pPr>
        <w:pStyle w:val="6Abstract"/>
        <w:jc w:val="center"/>
        <w:rPr>
          <w:rFonts w:ascii="Calibri" w:hAnsi="Calibri" w:cs="Calibri"/>
          <w:sz w:val="24"/>
          <w:szCs w:val="24"/>
        </w:rPr>
      </w:pPr>
      <w:r>
        <w:rPr>
          <w:rFonts w:ascii="Calibri" w:hAnsi="Calibri" w:cs="Calibri"/>
          <w:sz w:val="24"/>
          <w:szCs w:val="24"/>
          <w:lang w:val="en-GB" w:eastAsia="en-GB"/>
        </w:rPr>
        <w:t xml:space="preserve">More information about the Areas of Need can be found in the </w:t>
      </w:r>
      <w:r w:rsidRPr="004861DB">
        <w:rPr>
          <w:rFonts w:ascii="Calibri" w:hAnsi="Calibri" w:cs="Calibri"/>
          <w:sz w:val="24"/>
          <w:szCs w:val="24"/>
        </w:rPr>
        <w:t>Special educational needs and disability code of practice: 0 to 25 years</w:t>
      </w:r>
      <w:r>
        <w:rPr>
          <w:rFonts w:ascii="Calibri" w:hAnsi="Calibri" w:cs="Calibri"/>
          <w:sz w:val="24"/>
          <w:szCs w:val="24"/>
        </w:rPr>
        <w:t xml:space="preserve"> (link below).</w:t>
      </w:r>
    </w:p>
    <w:p w14:paraId="545B401A" w14:textId="77777777" w:rsidR="005A6F7E" w:rsidRPr="00577D19" w:rsidRDefault="005A6F7E" w:rsidP="005A6F7E">
      <w:pPr>
        <w:pStyle w:val="6Abstract"/>
        <w:jc w:val="center"/>
        <w:rPr>
          <w:rFonts w:ascii="Calibri" w:hAnsi="Calibri" w:cs="Calibri"/>
          <w:sz w:val="24"/>
          <w:szCs w:val="24"/>
          <w:lang w:val="en-GB" w:eastAsia="en-GB"/>
        </w:rPr>
      </w:pPr>
      <w:r>
        <w:rPr>
          <w:rFonts w:ascii="Calibri" w:hAnsi="Calibri" w:cs="Calibri"/>
          <w:sz w:val="24"/>
          <w:szCs w:val="24"/>
        </w:rPr>
        <w:t xml:space="preserve"> </w:t>
      </w:r>
      <w:hyperlink r:id="rId16" w:history="1">
        <w:r w:rsidRPr="00C35B51">
          <w:rPr>
            <w:color w:val="0000FF"/>
            <w:sz w:val="20"/>
            <w:szCs w:val="24"/>
            <w:u w:val="single"/>
          </w:rPr>
          <w:t>SEND_Code_of_Practice_January_2015.pdf (publishing.service.gov.uk)</w:t>
        </w:r>
      </w:hyperlink>
    </w:p>
    <w:p w14:paraId="170D0FF6" w14:textId="77777777" w:rsidR="00A95DA4" w:rsidRDefault="00A95DA4" w:rsidP="00293C65">
      <w:pPr>
        <w:pStyle w:val="Heading1"/>
        <w:shd w:val="clear" w:color="auto" w:fill="D9E2F3"/>
        <w:rPr>
          <w:rFonts w:ascii="Calibri" w:hAnsi="Calibri" w:cs="Calibri"/>
          <w:color w:val="auto"/>
          <w:sz w:val="32"/>
          <w:szCs w:val="32"/>
          <w:lang w:eastAsia="en-GB"/>
        </w:rPr>
      </w:pPr>
      <w:bookmarkStart w:id="7" w:name="_Toc116987819"/>
      <w:bookmarkStart w:id="8" w:name="_Toc117080328"/>
      <w:bookmarkStart w:id="9" w:name="_Toc119070493"/>
    </w:p>
    <w:p w14:paraId="55345C8D" w14:textId="7988FADE" w:rsidR="00235F02" w:rsidRPr="00701DB3" w:rsidRDefault="00282829" w:rsidP="00293C65">
      <w:pPr>
        <w:pStyle w:val="Heading1"/>
        <w:shd w:val="clear" w:color="auto" w:fill="D9E2F3"/>
        <w:rPr>
          <w:rFonts w:ascii="Calibri" w:hAnsi="Calibri" w:cs="Calibri"/>
          <w:color w:val="auto"/>
          <w:sz w:val="32"/>
          <w:szCs w:val="32"/>
          <w:lang w:eastAsia="en-GB"/>
        </w:rPr>
      </w:pPr>
      <w:r>
        <w:rPr>
          <w:noProof/>
          <w:lang w:eastAsia="en-GB"/>
        </w:rPr>
        <w:lastRenderedPageBreak/>
        <w:drawing>
          <wp:anchor distT="0" distB="0" distL="114300" distR="114300" simplePos="0" relativeHeight="251674112" behindDoc="1" locked="0" layoutInCell="1" allowOverlap="1" wp14:anchorId="4458C746" wp14:editId="794D28F2">
            <wp:simplePos x="0" y="0"/>
            <wp:positionH relativeFrom="margin">
              <wp:posOffset>2317361</wp:posOffset>
            </wp:positionH>
            <wp:positionV relativeFrom="paragraph">
              <wp:posOffset>565990</wp:posOffset>
            </wp:positionV>
            <wp:extent cx="826135" cy="921385"/>
            <wp:effectExtent l="0" t="0" r="0" b="0"/>
            <wp:wrapTight wrapText="bothSides">
              <wp:wrapPolygon edited="0">
                <wp:start x="0" y="0"/>
                <wp:lineTo x="0" y="20990"/>
                <wp:lineTo x="20919" y="20990"/>
                <wp:lineTo x="20919" y="0"/>
                <wp:lineTo x="0" y="0"/>
              </wp:wrapPolygon>
            </wp:wrapTight>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826135" cy="921385"/>
                    </a:xfrm>
                    <a:prstGeom prst="rect">
                      <a:avLst/>
                    </a:prstGeom>
                    <a:noFill/>
                  </pic:spPr>
                </pic:pic>
              </a:graphicData>
            </a:graphic>
            <wp14:sizeRelH relativeFrom="page">
              <wp14:pctWidth>0</wp14:pctWidth>
            </wp14:sizeRelH>
            <wp14:sizeRelV relativeFrom="page">
              <wp14:pctHeight>0</wp14:pctHeight>
            </wp14:sizeRelV>
          </wp:anchor>
        </w:drawing>
      </w:r>
      <w:r w:rsidR="00235F02" w:rsidRPr="00701DB3">
        <w:rPr>
          <w:rFonts w:ascii="Calibri" w:hAnsi="Calibri" w:cs="Calibri"/>
          <w:color w:val="auto"/>
          <w:sz w:val="32"/>
          <w:szCs w:val="32"/>
          <w:lang w:eastAsia="en-GB"/>
        </w:rPr>
        <w:t xml:space="preserve">2. Which staff will support my child, and what </w:t>
      </w:r>
      <w:r w:rsidR="002B698F" w:rsidRPr="00701DB3">
        <w:rPr>
          <w:rFonts w:ascii="Calibri" w:hAnsi="Calibri" w:cs="Calibri"/>
          <w:color w:val="auto"/>
          <w:sz w:val="32"/>
          <w:szCs w:val="32"/>
          <w:lang w:eastAsia="en-GB"/>
        </w:rPr>
        <w:t>are their key responsibilities</w:t>
      </w:r>
      <w:r w:rsidR="00235F02" w:rsidRPr="00701DB3">
        <w:rPr>
          <w:rFonts w:ascii="Calibri" w:hAnsi="Calibri" w:cs="Calibri"/>
          <w:color w:val="auto"/>
          <w:sz w:val="32"/>
          <w:szCs w:val="32"/>
          <w:lang w:eastAsia="en-GB"/>
        </w:rPr>
        <w:t>?</w:t>
      </w:r>
      <w:bookmarkEnd w:id="7"/>
      <w:bookmarkEnd w:id="8"/>
      <w:bookmarkEnd w:id="9"/>
    </w:p>
    <w:p w14:paraId="54CF6CD5" w14:textId="56C227FC" w:rsidR="006D4E5F" w:rsidRPr="00701DB3" w:rsidRDefault="006D4E5F" w:rsidP="00E13FC9">
      <w:pPr>
        <w:pStyle w:val="6Abstract"/>
        <w:rPr>
          <w:rFonts w:ascii="Calibri" w:hAnsi="Calibri" w:cs="Calibri"/>
          <w:sz w:val="24"/>
          <w:szCs w:val="24"/>
          <w:lang w:val="en-GB" w:eastAsia="en-GB"/>
        </w:rPr>
      </w:pPr>
    </w:p>
    <w:p w14:paraId="30F688D2" w14:textId="77777777" w:rsidR="00282829" w:rsidRDefault="00282829" w:rsidP="00282829">
      <w:pPr>
        <w:pStyle w:val="6Abstract"/>
        <w:rPr>
          <w:rFonts w:ascii="Calibri" w:hAnsi="Calibri" w:cs="Calibri"/>
          <w:sz w:val="24"/>
          <w:szCs w:val="24"/>
          <w:lang w:val="en-GB" w:eastAsia="en-GB"/>
        </w:rPr>
      </w:pPr>
    </w:p>
    <w:p w14:paraId="59BAFABE" w14:textId="77777777" w:rsidR="00282829" w:rsidRDefault="00282829" w:rsidP="00282829">
      <w:pPr>
        <w:pStyle w:val="6Abstract"/>
        <w:rPr>
          <w:rFonts w:ascii="Calibri" w:hAnsi="Calibri" w:cs="Calibri"/>
          <w:sz w:val="24"/>
          <w:szCs w:val="24"/>
          <w:lang w:val="en-GB" w:eastAsia="en-GB"/>
        </w:rPr>
      </w:pPr>
    </w:p>
    <w:p w14:paraId="265710A4" w14:textId="3DAB1BFB" w:rsidR="00282829" w:rsidRPr="00701DB3" w:rsidRDefault="00282829" w:rsidP="00282829">
      <w:pPr>
        <w:pStyle w:val="6Abstract"/>
        <w:rPr>
          <w:rFonts w:ascii="Calibri" w:hAnsi="Calibri" w:cs="Calibri"/>
          <w:sz w:val="24"/>
          <w:szCs w:val="24"/>
          <w:lang w:val="en-GB" w:eastAsia="en-GB"/>
        </w:rPr>
      </w:pPr>
      <w:r w:rsidRPr="00701DB3">
        <w:rPr>
          <w:rFonts w:ascii="Calibri" w:hAnsi="Calibri" w:cs="Calibri"/>
          <w:sz w:val="24"/>
          <w:szCs w:val="24"/>
          <w:lang w:val="en-GB" w:eastAsia="en-GB"/>
        </w:rPr>
        <w:t xml:space="preserve">At </w:t>
      </w:r>
      <w:proofErr w:type="spellStart"/>
      <w:r w:rsidR="00A95DA4" w:rsidRPr="00A95DA4">
        <w:rPr>
          <w:rFonts w:ascii="Calibri" w:hAnsi="Calibri" w:cs="Calibri"/>
          <w:sz w:val="24"/>
          <w:szCs w:val="24"/>
          <w:lang w:val="en-GB" w:eastAsia="en-GB"/>
        </w:rPr>
        <w:t>Crockenhill</w:t>
      </w:r>
      <w:proofErr w:type="spellEnd"/>
      <w:r w:rsidR="00A95DA4" w:rsidRPr="00A95DA4">
        <w:rPr>
          <w:rFonts w:ascii="Calibri" w:hAnsi="Calibri" w:cs="Calibri"/>
          <w:sz w:val="24"/>
          <w:szCs w:val="24"/>
          <w:lang w:val="en-GB" w:eastAsia="en-GB"/>
        </w:rPr>
        <w:t xml:space="preserve"> Primary School </w:t>
      </w:r>
      <w:r w:rsidRPr="00A95DA4">
        <w:rPr>
          <w:rFonts w:ascii="Calibri" w:hAnsi="Calibri" w:cs="Calibri"/>
          <w:sz w:val="24"/>
          <w:szCs w:val="24"/>
          <w:lang w:val="en-GB" w:eastAsia="en-GB"/>
        </w:rPr>
        <w:t>all</w:t>
      </w:r>
      <w:r w:rsidRPr="00701DB3">
        <w:rPr>
          <w:rFonts w:ascii="Calibri" w:hAnsi="Calibri" w:cs="Calibri"/>
          <w:sz w:val="24"/>
          <w:szCs w:val="24"/>
          <w:lang w:val="en-GB" w:eastAsia="en-GB"/>
        </w:rPr>
        <w:t xml:space="preserve"> staff are considered responsible for supporting the needs of </w:t>
      </w:r>
      <w:r>
        <w:rPr>
          <w:rFonts w:ascii="Calibri" w:hAnsi="Calibri" w:cs="Calibri"/>
          <w:sz w:val="24"/>
          <w:szCs w:val="24"/>
          <w:lang w:val="en-GB" w:eastAsia="en-GB"/>
        </w:rPr>
        <w:t>pupils</w:t>
      </w:r>
      <w:r w:rsidRPr="00701DB3">
        <w:rPr>
          <w:rFonts w:ascii="Calibri" w:hAnsi="Calibri" w:cs="Calibri"/>
          <w:sz w:val="24"/>
          <w:szCs w:val="24"/>
          <w:lang w:val="en-GB" w:eastAsia="en-GB"/>
        </w:rPr>
        <w:t xml:space="preserve"> with SEND.</w:t>
      </w:r>
      <w:r w:rsidRPr="00A432E5">
        <w:rPr>
          <w:rFonts w:ascii="Calibri" w:hAnsi="Calibri" w:cs="Calibri"/>
          <w:sz w:val="24"/>
          <w:lang w:val="en-GB" w:eastAsia="en-GB"/>
        </w:rPr>
        <w:t xml:space="preserve"> </w:t>
      </w:r>
      <w:r w:rsidRPr="002F5B10">
        <w:rPr>
          <w:rFonts w:ascii="Calibri" w:hAnsi="Calibri" w:cs="Calibri"/>
          <w:sz w:val="24"/>
          <w:lang w:val="en-GB" w:eastAsia="en-GB"/>
        </w:rPr>
        <w:t>Our staff are committed to</w:t>
      </w:r>
      <w:r>
        <w:rPr>
          <w:rFonts w:ascii="Calibri" w:hAnsi="Calibri" w:cs="Calibri"/>
          <w:sz w:val="24"/>
          <w:lang w:val="en-GB" w:eastAsia="en-GB"/>
        </w:rPr>
        <w:t xml:space="preserve"> regular, high-quality training to ensure that they have the knowledge and skills to better meet a wide range of pupil needs. </w:t>
      </w:r>
    </w:p>
    <w:p w14:paraId="752628BC" w14:textId="77777777" w:rsidR="00282829" w:rsidRPr="009A2364" w:rsidRDefault="00282829" w:rsidP="00282829">
      <w:pPr>
        <w:pStyle w:val="6Abstract"/>
        <w:rPr>
          <w:rFonts w:ascii="Calibri" w:hAnsi="Calibri" w:cs="Calibri"/>
          <w:sz w:val="24"/>
          <w:szCs w:val="24"/>
          <w:lang w:val="en-GB" w:eastAsia="en-GB"/>
        </w:rPr>
      </w:pPr>
      <w:r w:rsidRPr="00701DB3">
        <w:rPr>
          <w:rFonts w:ascii="Calibri" w:hAnsi="Calibri" w:cs="Calibri"/>
          <w:sz w:val="24"/>
          <w:szCs w:val="24"/>
          <w:lang w:val="en-GB" w:eastAsia="en-GB"/>
        </w:rPr>
        <w:t xml:space="preserve">Below outlines key staff </w:t>
      </w:r>
      <w:r>
        <w:rPr>
          <w:rFonts w:ascii="Calibri" w:hAnsi="Calibri" w:cs="Calibri"/>
          <w:sz w:val="24"/>
          <w:szCs w:val="24"/>
          <w:lang w:val="en-GB" w:eastAsia="en-GB"/>
        </w:rPr>
        <w:t>who will be supporting your child.</w:t>
      </w:r>
      <w:r w:rsidRPr="009A2364">
        <w:rPr>
          <w:rFonts w:ascii="Calibri" w:hAnsi="Calibri" w:cs="Calibri"/>
          <w:i/>
          <w:iCs/>
          <w:sz w:val="24"/>
          <w:szCs w:val="24"/>
          <w:lang w:val="en-GB" w:eastAsia="en-GB"/>
        </w:rPr>
        <w:t xml:space="preserve"> Please note that this list is not exhaustive.</w:t>
      </w:r>
    </w:p>
    <w:p w14:paraId="14B31E7D" w14:textId="44DE150C" w:rsidR="00235F02" w:rsidRPr="00701DB3" w:rsidRDefault="00795C92" w:rsidP="002C3777">
      <w:pPr>
        <w:pStyle w:val="Subhead2"/>
        <w:shd w:val="clear" w:color="auto" w:fill="E1E8FB"/>
        <w:rPr>
          <w:rFonts w:ascii="Calibri" w:hAnsi="Calibri" w:cs="Calibri"/>
          <w:sz w:val="28"/>
          <w:szCs w:val="28"/>
          <w:lang w:val="en-GB" w:eastAsia="en-GB"/>
        </w:rPr>
      </w:pPr>
      <w:r w:rsidRPr="00701DB3">
        <w:rPr>
          <w:rFonts w:ascii="Calibri" w:hAnsi="Calibri" w:cs="Calibri"/>
          <w:sz w:val="28"/>
          <w:szCs w:val="28"/>
          <w:lang w:val="en-GB" w:eastAsia="en-GB"/>
        </w:rPr>
        <w:t>Our</w:t>
      </w:r>
      <w:r w:rsidR="00235F02" w:rsidRPr="00701DB3">
        <w:rPr>
          <w:rFonts w:ascii="Calibri" w:hAnsi="Calibri" w:cs="Calibri"/>
          <w:sz w:val="28"/>
          <w:szCs w:val="28"/>
          <w:lang w:val="en-GB" w:eastAsia="en-GB"/>
        </w:rPr>
        <w:t xml:space="preserve"> </w:t>
      </w:r>
      <w:r w:rsidR="0066706A">
        <w:rPr>
          <w:rFonts w:ascii="Calibri" w:hAnsi="Calibri" w:cs="Calibri"/>
          <w:sz w:val="28"/>
          <w:szCs w:val="28"/>
          <w:lang w:val="en-GB" w:eastAsia="en-GB"/>
        </w:rPr>
        <w:t>S</w:t>
      </w:r>
      <w:r w:rsidRPr="00701DB3">
        <w:rPr>
          <w:rFonts w:ascii="Calibri" w:hAnsi="Calibri" w:cs="Calibri"/>
          <w:sz w:val="28"/>
          <w:szCs w:val="28"/>
          <w:lang w:val="en-GB" w:eastAsia="en-GB"/>
        </w:rPr>
        <w:t xml:space="preserve">pecial </w:t>
      </w:r>
      <w:r w:rsidR="0066706A">
        <w:rPr>
          <w:rFonts w:ascii="Calibri" w:hAnsi="Calibri" w:cs="Calibri"/>
          <w:sz w:val="28"/>
          <w:szCs w:val="28"/>
          <w:lang w:val="en-GB" w:eastAsia="en-GB"/>
        </w:rPr>
        <w:t>E</w:t>
      </w:r>
      <w:r w:rsidRPr="00701DB3">
        <w:rPr>
          <w:rFonts w:ascii="Calibri" w:hAnsi="Calibri" w:cs="Calibri"/>
          <w:sz w:val="28"/>
          <w:szCs w:val="28"/>
          <w:lang w:val="en-GB" w:eastAsia="en-GB"/>
        </w:rPr>
        <w:t xml:space="preserve">ducational </w:t>
      </w:r>
      <w:r w:rsidR="0066706A">
        <w:rPr>
          <w:rFonts w:ascii="Calibri" w:hAnsi="Calibri" w:cs="Calibri"/>
          <w:sz w:val="28"/>
          <w:szCs w:val="28"/>
          <w:lang w:val="en-GB" w:eastAsia="en-GB"/>
        </w:rPr>
        <w:t>Needs C</w:t>
      </w:r>
      <w:r w:rsidRPr="00701DB3">
        <w:rPr>
          <w:rFonts w:ascii="Calibri" w:hAnsi="Calibri" w:cs="Calibri"/>
          <w:sz w:val="28"/>
          <w:szCs w:val="28"/>
          <w:lang w:val="en-GB" w:eastAsia="en-GB"/>
        </w:rPr>
        <w:t xml:space="preserve">o-ordinator, or </w:t>
      </w:r>
      <w:r w:rsidR="00235F02" w:rsidRPr="00701DB3">
        <w:rPr>
          <w:rFonts w:ascii="Calibri" w:hAnsi="Calibri" w:cs="Calibri"/>
          <w:sz w:val="28"/>
          <w:szCs w:val="28"/>
          <w:lang w:val="en-GB" w:eastAsia="en-GB"/>
        </w:rPr>
        <w:t>SENCO</w:t>
      </w:r>
    </w:p>
    <w:p w14:paraId="74341A94" w14:textId="68715950" w:rsidR="004939E7" w:rsidRDefault="00B259B6" w:rsidP="004939E7">
      <w:pPr>
        <w:pStyle w:val="Subhead2"/>
        <w:ind w:left="360"/>
        <w:rPr>
          <w:rFonts w:ascii="Calibri" w:hAnsi="Calibri" w:cs="Calibri"/>
          <w:b w:val="0"/>
          <w:bCs/>
          <w:lang w:val="en-GB" w:eastAsia="en-GB"/>
        </w:rPr>
      </w:pPr>
      <w:r w:rsidRPr="001D2785">
        <w:rPr>
          <w:rFonts w:ascii="Calibri" w:hAnsi="Calibri" w:cs="Calibri"/>
          <w:b w:val="0"/>
          <w:bCs/>
          <w:lang w:val="en-GB" w:eastAsia="en-GB"/>
        </w:rPr>
        <w:t xml:space="preserve">The </w:t>
      </w:r>
      <w:r w:rsidRPr="004939E7">
        <w:rPr>
          <w:rFonts w:ascii="Calibri" w:hAnsi="Calibri" w:cs="Calibri"/>
          <w:b w:val="0"/>
          <w:bCs/>
          <w:lang w:val="en-GB" w:eastAsia="en-GB"/>
        </w:rPr>
        <w:t xml:space="preserve">named SENCO is </w:t>
      </w:r>
      <w:r w:rsidR="00A95DA4" w:rsidRPr="004939E7">
        <w:rPr>
          <w:rFonts w:ascii="Calibri" w:hAnsi="Calibri" w:cs="Calibri"/>
          <w:b w:val="0"/>
          <w:bCs/>
          <w:lang w:val="en-GB" w:eastAsia="en-GB"/>
        </w:rPr>
        <w:t>Mrs Liz Carter</w:t>
      </w:r>
      <w:r w:rsidRPr="004939E7">
        <w:rPr>
          <w:rFonts w:ascii="Calibri" w:hAnsi="Calibri" w:cs="Calibri"/>
          <w:b w:val="0"/>
          <w:bCs/>
          <w:lang w:val="en-GB" w:eastAsia="en-GB"/>
        </w:rPr>
        <w:t>.</w:t>
      </w:r>
      <w:r w:rsidR="004939E7">
        <w:rPr>
          <w:rFonts w:ascii="Calibri" w:hAnsi="Calibri" w:cs="Calibri"/>
          <w:b w:val="0"/>
          <w:bCs/>
          <w:lang w:val="en-GB" w:eastAsia="en-GB"/>
        </w:rPr>
        <w:t xml:space="preserve"> They have 14 </w:t>
      </w:r>
      <w:proofErr w:type="spellStart"/>
      <w:r w:rsidR="004939E7">
        <w:rPr>
          <w:rFonts w:ascii="Calibri" w:hAnsi="Calibri" w:cs="Calibri"/>
          <w:b w:val="0"/>
          <w:bCs/>
          <w:lang w:val="en-GB" w:eastAsia="en-GB"/>
        </w:rPr>
        <w:t>years experience</w:t>
      </w:r>
      <w:proofErr w:type="spellEnd"/>
      <w:r w:rsidR="004939E7">
        <w:rPr>
          <w:rFonts w:ascii="Calibri" w:hAnsi="Calibri" w:cs="Calibri"/>
          <w:b w:val="0"/>
          <w:bCs/>
          <w:lang w:val="en-GB" w:eastAsia="en-GB"/>
        </w:rPr>
        <w:t xml:space="preserve"> in this role and have worked as a class teacher. Subject leader for over 20 years. They have Qualified teacher status. </w:t>
      </w:r>
    </w:p>
    <w:p w14:paraId="65B2C3FC" w14:textId="77777777" w:rsidR="004939E7" w:rsidRPr="004939E7" w:rsidRDefault="004939E7" w:rsidP="004939E7">
      <w:pPr>
        <w:pStyle w:val="NoSpacing"/>
        <w:rPr>
          <w:rFonts w:ascii="Calibri" w:hAnsi="Calibri" w:cs="Calibri"/>
          <w:sz w:val="22"/>
          <w:lang w:eastAsia="en-GB"/>
        </w:rPr>
      </w:pPr>
      <w:r>
        <w:rPr>
          <w:lang w:eastAsia="en-GB"/>
        </w:rPr>
        <w:t xml:space="preserve">     </w:t>
      </w:r>
      <w:r w:rsidRPr="004939E7">
        <w:rPr>
          <w:lang w:eastAsia="en-GB"/>
        </w:rPr>
        <w:t xml:space="preserve"> </w:t>
      </w:r>
      <w:r w:rsidRPr="004939E7">
        <w:rPr>
          <w:rFonts w:ascii="Calibri" w:hAnsi="Calibri" w:cs="Calibri"/>
          <w:sz w:val="22"/>
          <w:lang w:eastAsia="en-GB"/>
        </w:rPr>
        <w:t xml:space="preserve">They achieved the National Award in Special Educational Needs in 2012. Mrs Carter has also completed  </w:t>
      </w:r>
    </w:p>
    <w:p w14:paraId="5F7C5017" w14:textId="7A6609CA" w:rsidR="004939E7" w:rsidRPr="004939E7" w:rsidRDefault="004939E7" w:rsidP="004939E7">
      <w:pPr>
        <w:pStyle w:val="NoSpacing"/>
        <w:rPr>
          <w:rFonts w:ascii="Calibri" w:hAnsi="Calibri" w:cs="Calibri"/>
          <w:sz w:val="22"/>
          <w:lang w:eastAsia="en-GB"/>
        </w:rPr>
      </w:pPr>
      <w:r w:rsidRPr="004939E7">
        <w:rPr>
          <w:rFonts w:ascii="Calibri" w:hAnsi="Calibri" w:cs="Calibri"/>
          <w:sz w:val="22"/>
          <w:lang w:eastAsia="en-GB"/>
        </w:rPr>
        <w:t xml:space="preserve">       an MA in Educational studies </w:t>
      </w:r>
      <w:proofErr w:type="gramStart"/>
      <w:r w:rsidRPr="004939E7">
        <w:rPr>
          <w:rFonts w:ascii="Calibri" w:hAnsi="Calibri" w:cs="Calibri"/>
          <w:sz w:val="22"/>
          <w:lang w:eastAsia="en-GB"/>
        </w:rPr>
        <w:t>and  has</w:t>
      </w:r>
      <w:proofErr w:type="gramEnd"/>
      <w:r w:rsidRPr="004939E7">
        <w:rPr>
          <w:rFonts w:ascii="Calibri" w:hAnsi="Calibri" w:cs="Calibri"/>
          <w:sz w:val="22"/>
          <w:lang w:eastAsia="en-GB"/>
        </w:rPr>
        <w:t xml:space="preserve"> a PGCE in Primary Education. </w:t>
      </w:r>
    </w:p>
    <w:p w14:paraId="3E8F1271" w14:textId="77777777" w:rsidR="00234E1E" w:rsidRPr="00701DB3" w:rsidRDefault="00234E1E" w:rsidP="002C3777">
      <w:pPr>
        <w:pStyle w:val="Subhead2"/>
        <w:shd w:val="clear" w:color="auto" w:fill="E1E8FB"/>
        <w:rPr>
          <w:rFonts w:ascii="Calibri" w:hAnsi="Calibri" w:cs="Calibri"/>
          <w:bCs/>
          <w:color w:val="auto"/>
          <w:sz w:val="28"/>
          <w:szCs w:val="28"/>
          <w:lang w:val="en-GB" w:eastAsia="en-GB"/>
        </w:rPr>
      </w:pPr>
      <w:r w:rsidRPr="00701DB3">
        <w:rPr>
          <w:rFonts w:ascii="Calibri" w:hAnsi="Calibri" w:cs="Calibri"/>
          <w:bCs/>
          <w:color w:val="auto"/>
          <w:sz w:val="28"/>
          <w:szCs w:val="28"/>
          <w:lang w:val="en-GB" w:eastAsia="en-GB"/>
        </w:rPr>
        <w:t>Class/subject teachers</w:t>
      </w:r>
    </w:p>
    <w:p w14:paraId="1ED24518" w14:textId="77777777" w:rsidR="006D6BF9" w:rsidRPr="00034CA6" w:rsidRDefault="006D6BF9" w:rsidP="006D6BF9">
      <w:pPr>
        <w:rPr>
          <w:rFonts w:ascii="Calibri" w:hAnsi="Calibri" w:cs="Calibri"/>
          <w:sz w:val="24"/>
          <w:lang w:val="en-GB" w:eastAsia="en-GB"/>
        </w:rPr>
      </w:pPr>
      <w:r w:rsidRPr="00034CA6">
        <w:rPr>
          <w:rFonts w:ascii="Calibri" w:hAnsi="Calibri" w:cs="Calibri"/>
          <w:sz w:val="24"/>
          <w:lang w:val="en-GB" w:eastAsia="en-GB"/>
        </w:rPr>
        <w:t xml:space="preserve">All of our teachers receive in-house SEN training, and are supported by the SENCO to meet the needs of pupils who have SEN.  </w:t>
      </w:r>
    </w:p>
    <w:p w14:paraId="35B32CD8" w14:textId="5CC7EC41" w:rsidR="00305407" w:rsidRPr="001A0B0F" w:rsidRDefault="00A95DA4" w:rsidP="00305407">
      <w:pPr>
        <w:pStyle w:val="1bodycopy10pt"/>
        <w:rPr>
          <w:rFonts w:ascii="Calibri" w:hAnsi="Calibri" w:cs="Calibri"/>
          <w:sz w:val="24"/>
          <w:lang w:val="en-GB" w:eastAsia="en-GB"/>
        </w:rPr>
      </w:pPr>
      <w:r w:rsidRPr="001A0B0F">
        <w:rPr>
          <w:rFonts w:ascii="Calibri" w:hAnsi="Calibri" w:cs="Calibri"/>
          <w:sz w:val="24"/>
          <w:lang w:val="en-GB" w:eastAsia="en-GB"/>
        </w:rPr>
        <w:t>Teachers have recently completed AET training to support children with Autism and are working on the recommended training to support the “Mainstream core standards for all pupils.”</w:t>
      </w:r>
    </w:p>
    <w:p w14:paraId="35CC26D2" w14:textId="77777777" w:rsidR="00235F02" w:rsidRPr="00701DB3" w:rsidRDefault="00235F02" w:rsidP="002C3777">
      <w:pPr>
        <w:pStyle w:val="Subhead2"/>
        <w:shd w:val="clear" w:color="auto" w:fill="E1E8FB"/>
        <w:rPr>
          <w:rFonts w:ascii="Calibri" w:hAnsi="Calibri" w:cs="Calibri"/>
          <w:sz w:val="28"/>
          <w:szCs w:val="28"/>
          <w:lang w:val="en-GB" w:eastAsia="en-GB"/>
        </w:rPr>
      </w:pPr>
      <w:r w:rsidRPr="00701DB3">
        <w:rPr>
          <w:rFonts w:ascii="Calibri" w:hAnsi="Calibri" w:cs="Calibri"/>
          <w:sz w:val="28"/>
          <w:szCs w:val="28"/>
          <w:lang w:val="en-GB" w:eastAsia="en-GB"/>
        </w:rPr>
        <w:t xml:space="preserve">Teaching </w:t>
      </w:r>
      <w:r w:rsidR="007141EE" w:rsidRPr="00701DB3">
        <w:rPr>
          <w:rFonts w:ascii="Calibri" w:hAnsi="Calibri" w:cs="Calibri"/>
          <w:sz w:val="28"/>
          <w:szCs w:val="28"/>
          <w:lang w:val="en-GB" w:eastAsia="en-GB"/>
        </w:rPr>
        <w:t>a</w:t>
      </w:r>
      <w:r w:rsidRPr="00701DB3">
        <w:rPr>
          <w:rFonts w:ascii="Calibri" w:hAnsi="Calibri" w:cs="Calibri"/>
          <w:sz w:val="28"/>
          <w:szCs w:val="28"/>
          <w:lang w:val="en-GB" w:eastAsia="en-GB"/>
        </w:rPr>
        <w:t>ssistants (TAs)</w:t>
      </w:r>
    </w:p>
    <w:p w14:paraId="6244C0F4" w14:textId="4D48569C" w:rsidR="004677E7" w:rsidRPr="004D4E5D" w:rsidRDefault="004677E7" w:rsidP="004677E7">
      <w:pPr>
        <w:rPr>
          <w:rFonts w:ascii="Calibri" w:hAnsi="Calibri" w:cs="Calibri"/>
          <w:sz w:val="32"/>
          <w:szCs w:val="32"/>
          <w:lang w:val="en-GB" w:eastAsia="en-GB"/>
        </w:rPr>
      </w:pPr>
      <w:r w:rsidRPr="004D4E5D">
        <w:rPr>
          <w:rFonts w:ascii="Calibri" w:hAnsi="Calibri" w:cs="Calibri"/>
          <w:sz w:val="24"/>
          <w:szCs w:val="32"/>
          <w:lang w:val="en-GB" w:eastAsia="en-GB"/>
        </w:rPr>
        <w:t xml:space="preserve">We have a </w:t>
      </w:r>
      <w:r w:rsidRPr="003C3A20">
        <w:rPr>
          <w:rStyle w:val="1bodycopy10ptChar"/>
          <w:rFonts w:ascii="Calibri" w:hAnsi="Calibri" w:cs="Calibri"/>
          <w:sz w:val="24"/>
        </w:rPr>
        <w:t xml:space="preserve">team of </w:t>
      </w:r>
      <w:r w:rsidR="003C3A20" w:rsidRPr="003C3A20">
        <w:rPr>
          <w:rStyle w:val="1bodycopy10ptChar"/>
          <w:rFonts w:ascii="Calibri" w:hAnsi="Calibri" w:cs="Calibri"/>
          <w:sz w:val="24"/>
        </w:rPr>
        <w:t xml:space="preserve">9 </w:t>
      </w:r>
      <w:r w:rsidRPr="003C3A20">
        <w:rPr>
          <w:rStyle w:val="1bodycopy10ptChar"/>
          <w:rFonts w:ascii="Calibri" w:hAnsi="Calibri" w:cs="Calibri"/>
          <w:sz w:val="24"/>
        </w:rPr>
        <w:t>T</w:t>
      </w:r>
      <w:r w:rsidR="00A95DA4" w:rsidRPr="003C3A20">
        <w:rPr>
          <w:rStyle w:val="1bodycopy10ptChar"/>
          <w:rFonts w:ascii="Calibri" w:hAnsi="Calibri" w:cs="Calibri"/>
          <w:sz w:val="24"/>
        </w:rPr>
        <w:t>eaching</w:t>
      </w:r>
      <w:r w:rsidR="00A95DA4">
        <w:rPr>
          <w:rFonts w:ascii="Calibri" w:hAnsi="Calibri" w:cs="Calibri"/>
          <w:sz w:val="24"/>
          <w:szCs w:val="32"/>
          <w:lang w:val="en-GB" w:eastAsia="en-GB"/>
        </w:rPr>
        <w:t xml:space="preserve"> assistant</w:t>
      </w:r>
      <w:r w:rsidRPr="004D4E5D">
        <w:rPr>
          <w:rFonts w:ascii="Calibri" w:hAnsi="Calibri" w:cs="Calibri"/>
          <w:sz w:val="24"/>
          <w:szCs w:val="32"/>
          <w:lang w:val="en-GB" w:eastAsia="en-GB"/>
        </w:rPr>
        <w:t xml:space="preserve">s, who are trained to deliver </w:t>
      </w:r>
      <w:r w:rsidR="00A95DA4">
        <w:rPr>
          <w:rFonts w:ascii="Calibri" w:hAnsi="Calibri" w:cs="Calibri"/>
          <w:sz w:val="24"/>
          <w:szCs w:val="32"/>
          <w:lang w:val="en-GB" w:eastAsia="en-GB"/>
        </w:rPr>
        <w:t xml:space="preserve">a variety of class and </w:t>
      </w:r>
      <w:r w:rsidRPr="004D4E5D">
        <w:rPr>
          <w:rFonts w:ascii="Calibri" w:hAnsi="Calibri" w:cs="Calibri"/>
          <w:sz w:val="24"/>
          <w:szCs w:val="32"/>
          <w:lang w:val="en-GB" w:eastAsia="en-GB"/>
        </w:rPr>
        <w:t>SEN provision</w:t>
      </w:r>
      <w:r w:rsidR="00A95DA4">
        <w:rPr>
          <w:rFonts w:ascii="Calibri" w:hAnsi="Calibri" w:cs="Calibri"/>
          <w:sz w:val="24"/>
          <w:szCs w:val="32"/>
          <w:lang w:val="en-GB" w:eastAsia="en-GB"/>
        </w:rPr>
        <w:t>s</w:t>
      </w:r>
      <w:r w:rsidRPr="004D4E5D">
        <w:rPr>
          <w:rFonts w:ascii="Calibri" w:hAnsi="Calibri" w:cs="Calibri"/>
          <w:sz w:val="24"/>
          <w:szCs w:val="32"/>
          <w:lang w:val="en-GB" w:eastAsia="en-GB"/>
        </w:rPr>
        <w:t>.</w:t>
      </w:r>
    </w:p>
    <w:p w14:paraId="00BF465A" w14:textId="56AB8D79" w:rsidR="004677E7" w:rsidRPr="004D4E5D" w:rsidRDefault="004677E7" w:rsidP="004677E7">
      <w:pPr>
        <w:rPr>
          <w:rFonts w:ascii="Calibri" w:hAnsi="Calibri" w:cs="Calibri"/>
          <w:sz w:val="32"/>
          <w:szCs w:val="32"/>
          <w:lang w:val="en-GB" w:eastAsia="en-GB"/>
        </w:rPr>
      </w:pPr>
      <w:r w:rsidRPr="004D4E5D">
        <w:rPr>
          <w:rFonts w:ascii="Calibri" w:hAnsi="Calibri" w:cs="Calibri"/>
          <w:sz w:val="24"/>
          <w:szCs w:val="32"/>
          <w:lang w:val="en-GB" w:eastAsia="en-GB"/>
        </w:rPr>
        <w:t>In the last academic year, TAs ha</w:t>
      </w:r>
      <w:r w:rsidR="00A95DA4">
        <w:rPr>
          <w:rFonts w:ascii="Calibri" w:hAnsi="Calibri" w:cs="Calibri"/>
          <w:sz w:val="24"/>
          <w:szCs w:val="32"/>
          <w:lang w:val="en-GB" w:eastAsia="en-GB"/>
        </w:rPr>
        <w:t>ve worked alongside the teachers to complete the AET training. (Autism in Education Training)</w:t>
      </w:r>
    </w:p>
    <w:p w14:paraId="141D8B84" w14:textId="77777777" w:rsidR="004677E7" w:rsidRPr="004677E7" w:rsidRDefault="004677E7" w:rsidP="004677E7">
      <w:pPr>
        <w:pStyle w:val="1bodycopy10pt"/>
        <w:rPr>
          <w:lang w:val="en-GB" w:eastAsia="en-GB"/>
        </w:rPr>
      </w:pPr>
    </w:p>
    <w:p w14:paraId="7726017A" w14:textId="40E4F6BC" w:rsidR="00235F02" w:rsidRPr="00701DB3" w:rsidRDefault="00235F02" w:rsidP="002C3777">
      <w:pPr>
        <w:pStyle w:val="Subhead2"/>
        <w:shd w:val="clear" w:color="auto" w:fill="E1E8FB"/>
        <w:rPr>
          <w:rFonts w:ascii="Calibri" w:hAnsi="Calibri" w:cs="Calibri"/>
          <w:sz w:val="28"/>
          <w:szCs w:val="28"/>
          <w:lang w:val="en-GB" w:eastAsia="en-GB"/>
        </w:rPr>
      </w:pPr>
      <w:r w:rsidRPr="00701DB3">
        <w:rPr>
          <w:rFonts w:ascii="Calibri" w:hAnsi="Calibri" w:cs="Calibri"/>
          <w:sz w:val="28"/>
          <w:szCs w:val="28"/>
          <w:lang w:val="en-GB" w:eastAsia="en-GB"/>
        </w:rPr>
        <w:t>External agencies</w:t>
      </w:r>
    </w:p>
    <w:p w14:paraId="536858A9" w14:textId="0E5F3626" w:rsidR="00305407" w:rsidRPr="00A95DA4" w:rsidRDefault="00235F02" w:rsidP="00305407">
      <w:pPr>
        <w:pStyle w:val="1bodycopy10pt"/>
        <w:spacing w:line="360" w:lineRule="auto"/>
        <w:rPr>
          <w:rFonts w:ascii="Calibri" w:hAnsi="Calibri" w:cs="Calibri"/>
          <w:sz w:val="24"/>
          <w:lang w:val="en-GB" w:eastAsia="en-GB"/>
        </w:rPr>
      </w:pPr>
      <w:r w:rsidRPr="00701DB3">
        <w:rPr>
          <w:rFonts w:ascii="Calibri" w:hAnsi="Calibri" w:cs="Calibri"/>
          <w:sz w:val="24"/>
          <w:lang w:val="en-GB" w:eastAsia="en-GB"/>
        </w:rPr>
        <w:t xml:space="preserve">Sometimes we need extra help to offer our pupils the support that they need. Whenever necessary we will work with external support services </w:t>
      </w:r>
      <w:r w:rsidR="00D748A2" w:rsidRPr="00701DB3">
        <w:rPr>
          <w:rFonts w:ascii="Calibri" w:hAnsi="Calibri" w:cs="Calibri"/>
          <w:sz w:val="24"/>
          <w:lang w:val="en-GB" w:eastAsia="en-GB"/>
        </w:rPr>
        <w:t>to meet the needs of our pupils with SEN</w:t>
      </w:r>
      <w:r w:rsidR="00236C2A">
        <w:rPr>
          <w:rFonts w:ascii="Calibri" w:hAnsi="Calibri" w:cs="Calibri"/>
          <w:sz w:val="24"/>
          <w:lang w:val="en-GB" w:eastAsia="en-GB"/>
        </w:rPr>
        <w:t>D</w:t>
      </w:r>
      <w:r w:rsidR="00D748A2" w:rsidRPr="00701DB3">
        <w:rPr>
          <w:rFonts w:ascii="Calibri" w:hAnsi="Calibri" w:cs="Calibri"/>
          <w:sz w:val="24"/>
          <w:lang w:val="en-GB" w:eastAsia="en-GB"/>
        </w:rPr>
        <w:t xml:space="preserve"> and to support their families. These </w:t>
      </w:r>
      <w:r w:rsidR="00797621" w:rsidRPr="00701DB3">
        <w:rPr>
          <w:rFonts w:ascii="Calibri" w:hAnsi="Calibri" w:cs="Calibri"/>
          <w:sz w:val="24"/>
          <w:lang w:val="en-GB" w:eastAsia="en-GB"/>
        </w:rPr>
        <w:t xml:space="preserve">may </w:t>
      </w:r>
      <w:r w:rsidR="00D748A2" w:rsidRPr="00701DB3">
        <w:rPr>
          <w:rFonts w:ascii="Calibri" w:hAnsi="Calibri" w:cs="Calibri"/>
          <w:sz w:val="24"/>
          <w:lang w:val="en-GB" w:eastAsia="en-GB"/>
        </w:rPr>
        <w:t>include</w:t>
      </w:r>
      <w:r w:rsidRPr="00701DB3">
        <w:rPr>
          <w:rFonts w:ascii="Calibri" w:hAnsi="Calibri" w:cs="Calibri"/>
          <w:sz w:val="24"/>
          <w:lang w:val="en-GB" w:eastAsia="en-GB"/>
        </w:rPr>
        <w:t>:</w:t>
      </w:r>
    </w:p>
    <w:p w14:paraId="651E2D06" w14:textId="77777777" w:rsidR="00305407" w:rsidRPr="00701DB3" w:rsidRDefault="00305407" w:rsidP="00305407">
      <w:pPr>
        <w:pStyle w:val="4Bulletedcopyblue"/>
        <w:spacing w:line="360" w:lineRule="auto"/>
        <w:rPr>
          <w:rFonts w:ascii="Calibri" w:hAnsi="Calibri" w:cs="Calibri"/>
          <w:sz w:val="24"/>
          <w:szCs w:val="24"/>
          <w:lang w:val="en-GB" w:eastAsia="en-GB"/>
        </w:rPr>
        <w:sectPr w:rsidR="00305407" w:rsidRPr="00701DB3" w:rsidSect="00CE0455">
          <w:headerReference w:type="even" r:id="rId18"/>
          <w:headerReference w:type="default" r:id="rId19"/>
          <w:footerReference w:type="default" r:id="rId20"/>
          <w:headerReference w:type="first" r:id="rId21"/>
          <w:footerReference w:type="first" r:id="rId22"/>
          <w:pgSz w:w="11900" w:h="16840" w:code="9"/>
          <w:pgMar w:top="992" w:right="1077" w:bottom="1701" w:left="1077" w:header="567" w:footer="227" w:gutter="0"/>
          <w:cols w:space="708"/>
          <w:docGrid w:linePitch="360"/>
        </w:sectPr>
      </w:pPr>
    </w:p>
    <w:p w14:paraId="51B23305" w14:textId="77777777" w:rsidR="00305407" w:rsidRPr="00701DB3" w:rsidRDefault="00305407" w:rsidP="00305407">
      <w:pPr>
        <w:pStyle w:val="4Bulletedcopyblue"/>
        <w:spacing w:line="360" w:lineRule="auto"/>
        <w:rPr>
          <w:rFonts w:ascii="Calibri" w:hAnsi="Calibri" w:cs="Calibri"/>
          <w:sz w:val="24"/>
          <w:szCs w:val="24"/>
          <w:lang w:val="en-GB" w:eastAsia="en-GB"/>
        </w:rPr>
      </w:pPr>
      <w:r w:rsidRPr="00701DB3">
        <w:rPr>
          <w:rFonts w:ascii="Calibri" w:hAnsi="Calibri" w:cs="Calibri"/>
          <w:sz w:val="24"/>
          <w:szCs w:val="24"/>
          <w:lang w:val="en-GB" w:eastAsia="en-GB"/>
        </w:rPr>
        <w:lastRenderedPageBreak/>
        <w:t>Child and adolescent mental health services (CAMHS)</w:t>
      </w:r>
    </w:p>
    <w:p w14:paraId="3C5C199D" w14:textId="77777777" w:rsidR="00305407" w:rsidRPr="00701DB3" w:rsidRDefault="00305407" w:rsidP="00305407">
      <w:pPr>
        <w:pStyle w:val="4Bulletedcopyblue"/>
        <w:spacing w:line="360" w:lineRule="auto"/>
        <w:rPr>
          <w:rFonts w:ascii="Calibri" w:hAnsi="Calibri" w:cs="Calibri"/>
          <w:sz w:val="24"/>
          <w:szCs w:val="24"/>
          <w:lang w:val="en-GB" w:eastAsia="en-GB"/>
        </w:rPr>
      </w:pPr>
      <w:r w:rsidRPr="00701DB3">
        <w:rPr>
          <w:rFonts w:ascii="Calibri" w:hAnsi="Calibri" w:cs="Calibri"/>
          <w:sz w:val="24"/>
          <w:szCs w:val="24"/>
          <w:lang w:val="en-GB" w:eastAsia="en-GB"/>
        </w:rPr>
        <w:t>Education welfare officers</w:t>
      </w:r>
    </w:p>
    <w:p w14:paraId="344F6ADC" w14:textId="77777777" w:rsidR="00305407" w:rsidRPr="00701DB3" w:rsidRDefault="00305407" w:rsidP="00305407">
      <w:pPr>
        <w:pStyle w:val="4Bulletedcopyblue"/>
        <w:spacing w:line="360" w:lineRule="auto"/>
        <w:rPr>
          <w:rFonts w:ascii="Calibri" w:hAnsi="Calibri" w:cs="Calibri"/>
          <w:sz w:val="24"/>
          <w:szCs w:val="24"/>
          <w:lang w:val="en-GB" w:eastAsia="en-GB"/>
        </w:rPr>
      </w:pPr>
      <w:r w:rsidRPr="00701DB3">
        <w:rPr>
          <w:rFonts w:ascii="Calibri" w:hAnsi="Calibri" w:cs="Calibri"/>
          <w:sz w:val="24"/>
          <w:szCs w:val="24"/>
          <w:lang w:val="en-GB" w:eastAsia="en-GB"/>
        </w:rPr>
        <w:t>Educational psychologists</w:t>
      </w:r>
    </w:p>
    <w:p w14:paraId="65C3570E" w14:textId="77777777" w:rsidR="00305407" w:rsidRPr="00701DB3" w:rsidRDefault="00305407" w:rsidP="00305407">
      <w:pPr>
        <w:pStyle w:val="4Bulletedcopyblue"/>
        <w:spacing w:line="360" w:lineRule="auto"/>
        <w:rPr>
          <w:rFonts w:ascii="Calibri" w:hAnsi="Calibri" w:cs="Calibri"/>
          <w:sz w:val="24"/>
          <w:szCs w:val="24"/>
          <w:lang w:val="en-GB" w:eastAsia="en-GB"/>
        </w:rPr>
      </w:pPr>
      <w:r w:rsidRPr="00701DB3">
        <w:rPr>
          <w:rFonts w:ascii="Calibri" w:hAnsi="Calibri" w:cs="Calibri"/>
          <w:sz w:val="24"/>
          <w:szCs w:val="24"/>
          <w:lang w:val="en-GB" w:eastAsia="en-GB"/>
        </w:rPr>
        <w:t>GPs or paediatricians</w:t>
      </w:r>
    </w:p>
    <w:p w14:paraId="11EFABD3" w14:textId="77777777" w:rsidR="00305407" w:rsidRPr="00701DB3" w:rsidRDefault="00305407" w:rsidP="00305407">
      <w:pPr>
        <w:pStyle w:val="4Bulletedcopyblue"/>
        <w:spacing w:line="360" w:lineRule="auto"/>
        <w:rPr>
          <w:rFonts w:ascii="Calibri" w:hAnsi="Calibri" w:cs="Calibri"/>
          <w:sz w:val="24"/>
          <w:szCs w:val="24"/>
          <w:lang w:val="en-GB" w:eastAsia="en-GB"/>
        </w:rPr>
      </w:pPr>
      <w:r w:rsidRPr="00701DB3">
        <w:rPr>
          <w:rFonts w:ascii="Calibri" w:hAnsi="Calibri" w:cs="Calibri"/>
          <w:sz w:val="24"/>
          <w:szCs w:val="24"/>
          <w:lang w:val="en-GB" w:eastAsia="en-GB"/>
        </w:rPr>
        <w:t>NELFT practitioners</w:t>
      </w:r>
    </w:p>
    <w:p w14:paraId="329F7B2B" w14:textId="77777777" w:rsidR="00305407" w:rsidRPr="00701DB3" w:rsidRDefault="00305407" w:rsidP="00305407">
      <w:pPr>
        <w:pStyle w:val="4Bulletedcopyblue"/>
        <w:spacing w:line="360" w:lineRule="auto"/>
        <w:rPr>
          <w:rFonts w:ascii="Calibri" w:hAnsi="Calibri" w:cs="Calibri"/>
          <w:sz w:val="24"/>
          <w:szCs w:val="24"/>
          <w:lang w:val="en-GB" w:eastAsia="en-GB"/>
        </w:rPr>
      </w:pPr>
      <w:r w:rsidRPr="00701DB3">
        <w:rPr>
          <w:rFonts w:ascii="Calibri" w:hAnsi="Calibri" w:cs="Calibri"/>
          <w:sz w:val="24"/>
          <w:szCs w:val="24"/>
          <w:lang w:val="en-GB" w:eastAsia="en-GB"/>
        </w:rPr>
        <w:t>Occupational therapists</w:t>
      </w:r>
    </w:p>
    <w:p w14:paraId="5FD4AD15" w14:textId="5F01ADCA" w:rsidR="00305407" w:rsidRPr="00506A03" w:rsidRDefault="00305407" w:rsidP="00506A03">
      <w:pPr>
        <w:pStyle w:val="4Bulletedcopyblue"/>
        <w:spacing w:line="360" w:lineRule="auto"/>
        <w:rPr>
          <w:rFonts w:ascii="Calibri" w:hAnsi="Calibri" w:cs="Calibri"/>
          <w:sz w:val="24"/>
          <w:szCs w:val="24"/>
          <w:lang w:val="en-GB" w:eastAsia="en-GB"/>
        </w:rPr>
      </w:pPr>
      <w:r w:rsidRPr="00701DB3">
        <w:rPr>
          <w:rFonts w:ascii="Calibri" w:hAnsi="Calibri" w:cs="Calibri"/>
          <w:sz w:val="24"/>
          <w:szCs w:val="24"/>
          <w:lang w:val="en-GB" w:eastAsia="en-GB"/>
        </w:rPr>
        <w:t>Therapeutic practitioners</w:t>
      </w:r>
    </w:p>
    <w:p w14:paraId="2851792B" w14:textId="71407D3D" w:rsidR="00305407" w:rsidRPr="00701DB3" w:rsidRDefault="00305407" w:rsidP="00305407">
      <w:pPr>
        <w:pStyle w:val="4Bulletedcopyblue"/>
        <w:spacing w:line="360" w:lineRule="auto"/>
        <w:rPr>
          <w:rFonts w:ascii="Calibri" w:hAnsi="Calibri" w:cs="Calibri"/>
          <w:sz w:val="24"/>
          <w:szCs w:val="24"/>
          <w:lang w:val="en-GB" w:eastAsia="en-GB"/>
        </w:rPr>
      </w:pPr>
      <w:r w:rsidRPr="00701DB3">
        <w:rPr>
          <w:rFonts w:ascii="Calibri" w:hAnsi="Calibri" w:cs="Calibri"/>
          <w:sz w:val="24"/>
          <w:szCs w:val="24"/>
          <w:lang w:val="en-GB" w:eastAsia="en-GB"/>
        </w:rPr>
        <w:t>Safeguarding services</w:t>
      </w:r>
    </w:p>
    <w:p w14:paraId="5FE0EAF5" w14:textId="5EC7E0A2" w:rsidR="00305407" w:rsidRPr="00701DB3" w:rsidRDefault="00305407" w:rsidP="00305407">
      <w:pPr>
        <w:pStyle w:val="4Bulletedcopyblue"/>
        <w:spacing w:line="360" w:lineRule="auto"/>
        <w:rPr>
          <w:rFonts w:ascii="Calibri" w:hAnsi="Calibri" w:cs="Calibri"/>
          <w:sz w:val="24"/>
          <w:szCs w:val="24"/>
          <w:lang w:val="en-GB" w:eastAsia="en-GB"/>
        </w:rPr>
      </w:pPr>
      <w:r w:rsidRPr="00701DB3">
        <w:rPr>
          <w:rFonts w:ascii="Calibri" w:hAnsi="Calibri" w:cs="Calibri"/>
          <w:sz w:val="24"/>
          <w:szCs w:val="24"/>
          <w:lang w:val="en-GB" w:eastAsia="en-GB"/>
        </w:rPr>
        <w:t>School nurses</w:t>
      </w:r>
    </w:p>
    <w:p w14:paraId="52A29B62" w14:textId="05D46B5C" w:rsidR="00305407" w:rsidRPr="00701DB3" w:rsidRDefault="00305407" w:rsidP="00305407">
      <w:pPr>
        <w:pStyle w:val="4Bulletedcopyblue"/>
        <w:spacing w:line="360" w:lineRule="auto"/>
        <w:rPr>
          <w:rFonts w:ascii="Calibri" w:hAnsi="Calibri" w:cs="Calibri"/>
          <w:sz w:val="24"/>
          <w:szCs w:val="24"/>
          <w:lang w:val="en-GB" w:eastAsia="en-GB"/>
        </w:rPr>
      </w:pPr>
      <w:r w:rsidRPr="00701DB3">
        <w:rPr>
          <w:rFonts w:ascii="Calibri" w:hAnsi="Calibri" w:cs="Calibri"/>
          <w:sz w:val="24"/>
          <w:szCs w:val="24"/>
          <w:lang w:val="en-GB" w:eastAsia="en-GB"/>
        </w:rPr>
        <w:t>SEND Inclusion Advisor</w:t>
      </w:r>
    </w:p>
    <w:p w14:paraId="432FEB66" w14:textId="13EE3A3D" w:rsidR="00305407" w:rsidRPr="00701DB3" w:rsidRDefault="00305407" w:rsidP="00305407">
      <w:pPr>
        <w:pStyle w:val="4Bulletedcopyblue"/>
        <w:spacing w:line="360" w:lineRule="auto"/>
        <w:rPr>
          <w:rFonts w:ascii="Calibri" w:hAnsi="Calibri" w:cs="Calibri"/>
          <w:sz w:val="24"/>
          <w:szCs w:val="24"/>
          <w:lang w:val="en-GB" w:eastAsia="en-GB"/>
        </w:rPr>
      </w:pPr>
      <w:r w:rsidRPr="00701DB3">
        <w:rPr>
          <w:rFonts w:ascii="Calibri" w:hAnsi="Calibri" w:cs="Calibri"/>
          <w:sz w:val="24"/>
          <w:szCs w:val="24"/>
          <w:lang w:val="en-GB" w:eastAsia="en-GB"/>
        </w:rPr>
        <w:t>Specialist Teacher Service</w:t>
      </w:r>
    </w:p>
    <w:p w14:paraId="20667801" w14:textId="49A10EA5" w:rsidR="00305407" w:rsidRPr="00701DB3" w:rsidRDefault="00305407" w:rsidP="00305407">
      <w:pPr>
        <w:pStyle w:val="4Bulletedcopyblue"/>
        <w:spacing w:line="360" w:lineRule="auto"/>
        <w:rPr>
          <w:rFonts w:ascii="Calibri" w:hAnsi="Calibri" w:cs="Calibri"/>
          <w:sz w:val="24"/>
          <w:szCs w:val="24"/>
          <w:lang w:val="en-GB" w:eastAsia="en-GB"/>
        </w:rPr>
      </w:pPr>
      <w:r w:rsidRPr="00701DB3">
        <w:rPr>
          <w:rFonts w:ascii="Calibri" w:hAnsi="Calibri" w:cs="Calibri"/>
          <w:sz w:val="24"/>
          <w:szCs w:val="24"/>
          <w:lang w:val="en-GB" w:eastAsia="en-GB"/>
        </w:rPr>
        <w:t>Speech and language therapists</w:t>
      </w:r>
    </w:p>
    <w:p w14:paraId="7AC3011B" w14:textId="09B70F15" w:rsidR="00305407" w:rsidRPr="00503DD5" w:rsidRDefault="00506A03" w:rsidP="00305407">
      <w:pPr>
        <w:pStyle w:val="4Bulletedcopyblue"/>
        <w:spacing w:line="360" w:lineRule="auto"/>
        <w:rPr>
          <w:rFonts w:ascii="Calibri" w:hAnsi="Calibri" w:cs="Calibri"/>
          <w:sz w:val="24"/>
          <w:szCs w:val="24"/>
          <w:lang w:val="en-GB" w:eastAsia="en-GB"/>
        </w:rPr>
        <w:sectPr w:rsidR="00305407" w:rsidRPr="00503DD5" w:rsidSect="00305407">
          <w:type w:val="continuous"/>
          <w:pgSz w:w="11900" w:h="16840" w:code="9"/>
          <w:pgMar w:top="992" w:right="1077" w:bottom="1701" w:left="1077" w:header="567" w:footer="227" w:gutter="0"/>
          <w:cols w:num="2" w:space="708"/>
          <w:docGrid w:linePitch="360"/>
        </w:sectPr>
      </w:pPr>
      <w:r>
        <w:rPr>
          <w:rFonts w:ascii="Calibri" w:hAnsi="Calibri" w:cs="Calibri"/>
          <w:noProof/>
          <w:lang w:val="en-GB" w:eastAsia="en-GB"/>
        </w:rPr>
        <w:drawing>
          <wp:anchor distT="0" distB="0" distL="114300" distR="114300" simplePos="0" relativeHeight="251643392" behindDoc="0" locked="0" layoutInCell="1" allowOverlap="1" wp14:anchorId="01F78C8C" wp14:editId="490FD105">
            <wp:simplePos x="0" y="0"/>
            <wp:positionH relativeFrom="column">
              <wp:posOffset>4634558</wp:posOffset>
            </wp:positionH>
            <wp:positionV relativeFrom="paragraph">
              <wp:posOffset>846271</wp:posOffset>
            </wp:positionV>
            <wp:extent cx="1325880" cy="528320"/>
            <wp:effectExtent l="0" t="0" r="0" b="0"/>
            <wp:wrapNone/>
            <wp:docPr id="138" name="Picture 138" descr="221A7EA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descr="221A7EA2"/>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1325880" cy="528320"/>
                    </a:xfrm>
                    <a:prstGeom prst="rect">
                      <a:avLst/>
                    </a:prstGeom>
                    <a:noFill/>
                  </pic:spPr>
                </pic:pic>
              </a:graphicData>
            </a:graphic>
            <wp14:sizeRelH relativeFrom="page">
              <wp14:pctWidth>0</wp14:pctWidth>
            </wp14:sizeRelH>
            <wp14:sizeRelV relativeFrom="page">
              <wp14:pctHeight>0</wp14:pctHeight>
            </wp14:sizeRelV>
          </wp:anchor>
        </w:drawing>
      </w:r>
      <w:r>
        <w:rPr>
          <w:rFonts w:ascii="Calibri" w:hAnsi="Calibri" w:cs="Calibri"/>
          <w:noProof/>
          <w:lang w:val="en-GB" w:eastAsia="en-GB"/>
        </w:rPr>
        <w:drawing>
          <wp:anchor distT="0" distB="0" distL="114300" distR="114300" simplePos="0" relativeHeight="251645440" behindDoc="0" locked="0" layoutInCell="1" allowOverlap="1" wp14:anchorId="03056B71" wp14:editId="5A16593C">
            <wp:simplePos x="0" y="0"/>
            <wp:positionH relativeFrom="margin">
              <wp:align>center</wp:align>
            </wp:positionH>
            <wp:positionV relativeFrom="paragraph">
              <wp:posOffset>834799</wp:posOffset>
            </wp:positionV>
            <wp:extent cx="1600200" cy="900430"/>
            <wp:effectExtent l="0" t="0" r="0" b="0"/>
            <wp:wrapNone/>
            <wp:docPr id="139" name="Picture 139" descr="The Complete Guide To Becoming A G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descr="The Complete Guide To Becoming A GP"/>
                    <pic:cNvPicPr>
                      <a:picLocks noChangeAspect="1" noChangeArrowheads="1"/>
                    </pic:cNvPicPr>
                  </pic:nvPicPr>
                  <pic:blipFill>
                    <a:blip r:embed="rId24" cstate="print">
                      <a:extLst>
                        <a:ext uri="{28A0092B-C50C-407E-A947-70E740481C1C}">
                          <a14:useLocalDpi xmlns:a14="http://schemas.microsoft.com/office/drawing/2010/main" val="0"/>
                        </a:ext>
                      </a:extLst>
                    </a:blip>
                    <a:srcRect/>
                    <a:stretch>
                      <a:fillRect/>
                    </a:stretch>
                  </pic:blipFill>
                  <pic:spPr bwMode="auto">
                    <a:xfrm>
                      <a:off x="0" y="0"/>
                      <a:ext cx="1600200" cy="900430"/>
                    </a:xfrm>
                    <a:prstGeom prst="rect">
                      <a:avLst/>
                    </a:prstGeom>
                    <a:noFill/>
                  </pic:spPr>
                </pic:pic>
              </a:graphicData>
            </a:graphic>
            <wp14:sizeRelH relativeFrom="page">
              <wp14:pctWidth>0</wp14:pctWidth>
            </wp14:sizeRelH>
            <wp14:sizeRelV relativeFrom="page">
              <wp14:pctHeight>0</wp14:pctHeight>
            </wp14:sizeRelV>
          </wp:anchor>
        </w:drawing>
      </w:r>
      <w:r>
        <w:rPr>
          <w:rFonts w:ascii="Calibri" w:hAnsi="Calibri" w:cs="Calibri"/>
          <w:noProof/>
          <w:lang w:val="en-GB" w:eastAsia="en-GB"/>
        </w:rPr>
        <w:drawing>
          <wp:anchor distT="0" distB="0" distL="114300" distR="114300" simplePos="0" relativeHeight="251644416" behindDoc="0" locked="0" layoutInCell="1" allowOverlap="1" wp14:anchorId="10D776B6" wp14:editId="281F8638">
            <wp:simplePos x="0" y="0"/>
            <wp:positionH relativeFrom="margin">
              <wp:align>left</wp:align>
            </wp:positionH>
            <wp:positionV relativeFrom="paragraph">
              <wp:posOffset>821198</wp:posOffset>
            </wp:positionV>
            <wp:extent cx="1632585" cy="863600"/>
            <wp:effectExtent l="0" t="0" r="5715" b="0"/>
            <wp:wrapNone/>
            <wp:docPr id="140" name="Picture 140" descr="D3E1CB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descr="D3E1CB01"/>
                    <pic:cNvPicPr>
                      <a:picLocks noChangeAspect="1" noChangeArrowheads="1"/>
                    </pic:cNvPicPr>
                  </pic:nvPicPr>
                  <pic:blipFill rotWithShape="1">
                    <a:blip r:embed="rId25">
                      <a:extLst>
                        <a:ext uri="{28A0092B-C50C-407E-A947-70E740481C1C}">
                          <a14:useLocalDpi xmlns:a14="http://schemas.microsoft.com/office/drawing/2010/main" val="0"/>
                        </a:ext>
                      </a:extLst>
                    </a:blip>
                    <a:srcRect t="27916" b="24028"/>
                    <a:stretch/>
                  </pic:blipFill>
                  <pic:spPr bwMode="auto">
                    <a:xfrm>
                      <a:off x="0" y="0"/>
                      <a:ext cx="1632585" cy="86360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305407" w:rsidRPr="00701DB3">
        <w:rPr>
          <w:rFonts w:ascii="Calibri" w:hAnsi="Calibri" w:cs="Calibri"/>
          <w:sz w:val="24"/>
          <w:szCs w:val="24"/>
          <w:lang w:val="en-GB" w:eastAsia="en-GB"/>
        </w:rPr>
        <w:t>Voluntary sector organisatio</w:t>
      </w:r>
      <w:r w:rsidR="00A95DA4">
        <w:rPr>
          <w:rFonts w:ascii="Calibri" w:hAnsi="Calibri" w:cs="Calibri"/>
          <w:sz w:val="24"/>
          <w:szCs w:val="24"/>
          <w:lang w:val="en-GB" w:eastAsia="en-GB"/>
        </w:rPr>
        <w:t>ns</w:t>
      </w:r>
    </w:p>
    <w:p w14:paraId="260E524F" w14:textId="77777777" w:rsidR="00964D2B" w:rsidRPr="00964D2B" w:rsidRDefault="00964D2B" w:rsidP="00964D2B">
      <w:pPr>
        <w:rPr>
          <w:lang w:val="en-GB" w:eastAsia="en-GB"/>
        </w:rPr>
        <w:sectPr w:rsidR="00964D2B" w:rsidRPr="00964D2B" w:rsidSect="00503DD5">
          <w:pgSz w:w="11900" w:h="16840" w:code="9"/>
          <w:pgMar w:top="992" w:right="1077" w:bottom="1701" w:left="1418" w:header="567" w:footer="227" w:gutter="0"/>
          <w:cols w:space="708"/>
          <w:docGrid w:linePitch="360"/>
        </w:sectPr>
      </w:pPr>
    </w:p>
    <w:p w14:paraId="0E7870F3" w14:textId="30BBB1B6" w:rsidR="00235F02" w:rsidRPr="00701DB3" w:rsidRDefault="00235F02" w:rsidP="00293C65">
      <w:pPr>
        <w:pStyle w:val="Heading1"/>
        <w:shd w:val="clear" w:color="auto" w:fill="D9E2F3"/>
        <w:rPr>
          <w:rFonts w:ascii="Calibri" w:eastAsia="Times New Roman" w:hAnsi="Calibri" w:cs="Calibri"/>
          <w:color w:val="auto"/>
          <w:szCs w:val="28"/>
          <w:lang w:eastAsia="en-GB"/>
        </w:rPr>
      </w:pPr>
      <w:bookmarkStart w:id="10" w:name="_Toc116987820"/>
      <w:bookmarkStart w:id="11" w:name="_Toc117080329"/>
      <w:bookmarkStart w:id="12" w:name="_Toc119070494"/>
      <w:r w:rsidRPr="00701DB3">
        <w:rPr>
          <w:rFonts w:ascii="Calibri" w:hAnsi="Calibri" w:cs="Calibri"/>
          <w:color w:val="auto"/>
          <w:szCs w:val="28"/>
        </w:rPr>
        <w:t xml:space="preserve">3. What should I do if I think my child has </w:t>
      </w:r>
      <w:r w:rsidR="007141EE" w:rsidRPr="00701DB3">
        <w:rPr>
          <w:rFonts w:ascii="Calibri" w:hAnsi="Calibri" w:cs="Calibri"/>
          <w:color w:val="auto"/>
          <w:szCs w:val="28"/>
        </w:rPr>
        <w:t>SEN</w:t>
      </w:r>
      <w:r w:rsidR="00236C2A">
        <w:rPr>
          <w:rFonts w:ascii="Calibri" w:hAnsi="Calibri" w:cs="Calibri"/>
          <w:color w:val="auto"/>
          <w:szCs w:val="28"/>
        </w:rPr>
        <w:t>D</w:t>
      </w:r>
      <w:r w:rsidRPr="00701DB3">
        <w:rPr>
          <w:rFonts w:ascii="Calibri" w:hAnsi="Calibri" w:cs="Calibri"/>
          <w:color w:val="auto"/>
          <w:szCs w:val="28"/>
        </w:rPr>
        <w:t>?</w:t>
      </w:r>
      <w:bookmarkEnd w:id="10"/>
      <w:bookmarkEnd w:id="11"/>
      <w:bookmarkEnd w:id="12"/>
    </w:p>
    <w:p w14:paraId="7FDC1C26" w14:textId="77777777" w:rsidR="00503DD5" w:rsidRDefault="00503DD5" w:rsidP="00235F02">
      <w:pPr>
        <w:pStyle w:val="1bodycopy10pt"/>
        <w:rPr>
          <w:rFonts w:ascii="Calibri" w:hAnsi="Calibri" w:cs="Calibri"/>
          <w:noProof/>
          <w:sz w:val="24"/>
          <w:bdr w:val="none" w:sz="0" w:space="0" w:color="auto" w:frame="1"/>
          <w:lang w:val="en-GB" w:eastAsia="en-GB"/>
        </w:rPr>
        <w:sectPr w:rsidR="00503DD5" w:rsidSect="00503DD5">
          <w:type w:val="continuous"/>
          <w:pgSz w:w="11900" w:h="16840" w:code="9"/>
          <w:pgMar w:top="992" w:right="1077" w:bottom="1701" w:left="1077" w:header="567" w:footer="227" w:gutter="0"/>
          <w:cols w:space="708"/>
          <w:docGrid w:linePitch="360"/>
        </w:sectPr>
      </w:pPr>
    </w:p>
    <w:p w14:paraId="3D91E25C" w14:textId="21F3A89C" w:rsidR="00BA0A2E" w:rsidRPr="00701DB3" w:rsidRDefault="0010002F" w:rsidP="00235F02">
      <w:pPr>
        <w:pStyle w:val="1bodycopy10pt"/>
        <w:rPr>
          <w:rFonts w:ascii="Calibri" w:hAnsi="Calibri" w:cs="Calibri"/>
          <w:noProof/>
          <w:sz w:val="24"/>
          <w:bdr w:val="none" w:sz="0" w:space="0" w:color="auto" w:frame="1"/>
          <w:lang w:val="en-GB" w:eastAsia="en-GB"/>
        </w:rPr>
      </w:pPr>
      <w:r>
        <w:rPr>
          <w:rFonts w:ascii="Calibri" w:hAnsi="Calibri" w:cs="Calibri"/>
          <w:noProof/>
          <w:sz w:val="24"/>
          <w:lang w:val="en-GB" w:eastAsia="en-GB"/>
        </w:rPr>
        <w:drawing>
          <wp:anchor distT="0" distB="0" distL="114300" distR="114300" simplePos="0" relativeHeight="251638272" behindDoc="0" locked="0" layoutInCell="1" allowOverlap="1" wp14:anchorId="34F1CFCC" wp14:editId="3929A5C5">
            <wp:simplePos x="0" y="0"/>
            <wp:positionH relativeFrom="column">
              <wp:posOffset>540081</wp:posOffset>
            </wp:positionH>
            <wp:positionV relativeFrom="paragraph">
              <wp:posOffset>51048</wp:posOffset>
            </wp:positionV>
            <wp:extent cx="4794636" cy="1576746"/>
            <wp:effectExtent l="0" t="0" r="6350" b="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4794636" cy="1576746"/>
                    </a:xfrm>
                    <a:prstGeom prst="rect">
                      <a:avLst/>
                    </a:prstGeom>
                    <a:noFill/>
                  </pic:spPr>
                </pic:pic>
              </a:graphicData>
            </a:graphic>
            <wp14:sizeRelH relativeFrom="page">
              <wp14:pctWidth>0</wp14:pctWidth>
            </wp14:sizeRelH>
            <wp14:sizeRelV relativeFrom="page">
              <wp14:pctHeight>0</wp14:pctHeight>
            </wp14:sizeRelV>
          </wp:anchor>
        </w:drawing>
      </w:r>
    </w:p>
    <w:p w14:paraId="20A5B339" w14:textId="22BC040A" w:rsidR="0036029D" w:rsidRPr="00701DB3" w:rsidRDefault="0036029D" w:rsidP="00235F02">
      <w:pPr>
        <w:pStyle w:val="1bodycopy10pt"/>
        <w:rPr>
          <w:rFonts w:ascii="Calibri" w:hAnsi="Calibri" w:cs="Calibri"/>
          <w:noProof/>
          <w:sz w:val="24"/>
          <w:bdr w:val="none" w:sz="0" w:space="0" w:color="auto" w:frame="1"/>
          <w:lang w:val="en-GB" w:eastAsia="en-GB"/>
        </w:rPr>
      </w:pPr>
    </w:p>
    <w:p w14:paraId="0FD95658" w14:textId="77777777" w:rsidR="004F4516" w:rsidRPr="00701DB3" w:rsidRDefault="004F4516" w:rsidP="00235F02">
      <w:pPr>
        <w:pStyle w:val="1bodycopy10pt"/>
        <w:rPr>
          <w:rFonts w:ascii="Calibri" w:hAnsi="Calibri" w:cs="Calibri"/>
          <w:noProof/>
          <w:sz w:val="24"/>
          <w:bdr w:val="none" w:sz="0" w:space="0" w:color="auto" w:frame="1"/>
          <w:lang w:val="en-GB" w:eastAsia="en-GB"/>
        </w:rPr>
      </w:pPr>
    </w:p>
    <w:p w14:paraId="1FD23022" w14:textId="77777777" w:rsidR="004F4516" w:rsidRPr="00701DB3" w:rsidRDefault="004F4516" w:rsidP="00235F02">
      <w:pPr>
        <w:pStyle w:val="1bodycopy10pt"/>
        <w:rPr>
          <w:rFonts w:ascii="Calibri" w:hAnsi="Calibri" w:cs="Calibri"/>
          <w:noProof/>
          <w:sz w:val="24"/>
          <w:bdr w:val="none" w:sz="0" w:space="0" w:color="auto" w:frame="1"/>
          <w:lang w:val="en-GB" w:eastAsia="en-GB"/>
        </w:rPr>
      </w:pPr>
    </w:p>
    <w:p w14:paraId="5D8D4ABD" w14:textId="77777777" w:rsidR="004F4516" w:rsidRPr="00701DB3" w:rsidRDefault="004F4516" w:rsidP="00235F02">
      <w:pPr>
        <w:pStyle w:val="1bodycopy10pt"/>
        <w:rPr>
          <w:rFonts w:ascii="Calibri" w:hAnsi="Calibri" w:cs="Calibri"/>
          <w:noProof/>
          <w:sz w:val="24"/>
          <w:bdr w:val="none" w:sz="0" w:space="0" w:color="auto" w:frame="1"/>
          <w:lang w:val="en-GB" w:eastAsia="en-GB"/>
        </w:rPr>
      </w:pPr>
    </w:p>
    <w:p w14:paraId="10790BF4" w14:textId="77777777" w:rsidR="004F4516" w:rsidRPr="00701DB3" w:rsidRDefault="004F4516" w:rsidP="00235F02">
      <w:pPr>
        <w:pStyle w:val="1bodycopy10pt"/>
        <w:rPr>
          <w:rFonts w:ascii="Calibri" w:hAnsi="Calibri" w:cs="Calibri"/>
          <w:noProof/>
          <w:sz w:val="24"/>
          <w:bdr w:val="none" w:sz="0" w:space="0" w:color="auto" w:frame="1"/>
          <w:lang w:val="en-GB" w:eastAsia="en-GB"/>
        </w:rPr>
      </w:pPr>
    </w:p>
    <w:p w14:paraId="0ECC5A92" w14:textId="77777777" w:rsidR="004F4516" w:rsidRPr="00701DB3" w:rsidRDefault="004F4516" w:rsidP="00235F02">
      <w:pPr>
        <w:pStyle w:val="1bodycopy10pt"/>
        <w:rPr>
          <w:rFonts w:ascii="Calibri" w:hAnsi="Calibri" w:cs="Calibri"/>
          <w:noProof/>
          <w:sz w:val="24"/>
          <w:bdr w:val="none" w:sz="0" w:space="0" w:color="auto" w:frame="1"/>
          <w:lang w:val="en-GB" w:eastAsia="en-GB"/>
        </w:rPr>
      </w:pPr>
    </w:p>
    <w:tbl>
      <w:tblPr>
        <w:tblW w:w="0" w:type="auto"/>
        <w:jc w:val="center"/>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Look w:val="04A0" w:firstRow="1" w:lastRow="0" w:firstColumn="1" w:lastColumn="0" w:noHBand="0" w:noVBand="1"/>
      </w:tblPr>
      <w:tblGrid>
        <w:gridCol w:w="2175"/>
        <w:gridCol w:w="7541"/>
      </w:tblGrid>
      <w:tr w:rsidR="00B13ABD" w:rsidRPr="00701DB3" w14:paraId="56254103" w14:textId="77777777" w:rsidTr="0010002F">
        <w:trPr>
          <w:trHeight w:val="313"/>
          <w:jc w:val="center"/>
        </w:trPr>
        <w:tc>
          <w:tcPr>
            <w:tcW w:w="2175" w:type="dxa"/>
            <w:tcBorders>
              <w:top w:val="single" w:sz="12" w:space="0" w:color="auto"/>
              <w:left w:val="single" w:sz="12" w:space="0" w:color="auto"/>
              <w:bottom w:val="single" w:sz="12" w:space="0" w:color="auto"/>
              <w:right w:val="single" w:sz="12" w:space="0" w:color="auto"/>
            </w:tcBorders>
            <w:shd w:val="clear" w:color="auto" w:fill="auto"/>
            <w:vAlign w:val="center"/>
            <w:hideMark/>
          </w:tcPr>
          <w:p w14:paraId="417F7EB0" w14:textId="77777777" w:rsidR="00B13ABD" w:rsidRPr="00701DB3" w:rsidRDefault="00B13ABD" w:rsidP="00293C65">
            <w:pPr>
              <w:pStyle w:val="1bodycopy10pt"/>
              <w:spacing w:line="360" w:lineRule="auto"/>
              <w:jc w:val="center"/>
              <w:rPr>
                <w:rFonts w:ascii="Calibri" w:hAnsi="Calibri" w:cs="Calibri"/>
                <w:b/>
                <w:bCs/>
                <w:sz w:val="28"/>
                <w:szCs w:val="28"/>
                <w:lang w:val="en-GB" w:eastAsia="en-GB"/>
              </w:rPr>
            </w:pPr>
            <w:r w:rsidRPr="00701DB3">
              <w:rPr>
                <w:rFonts w:ascii="Calibri" w:hAnsi="Calibri" w:cs="Calibri"/>
                <w:b/>
                <w:bCs/>
                <w:sz w:val="28"/>
                <w:szCs w:val="28"/>
                <w:lang w:val="en-GB" w:eastAsia="en-GB"/>
              </w:rPr>
              <w:t>Phase 1</w:t>
            </w:r>
          </w:p>
        </w:tc>
        <w:tc>
          <w:tcPr>
            <w:tcW w:w="7541" w:type="dxa"/>
            <w:tcBorders>
              <w:top w:val="single" w:sz="12" w:space="0" w:color="auto"/>
              <w:left w:val="single" w:sz="12" w:space="0" w:color="auto"/>
              <w:bottom w:val="single" w:sz="12" w:space="0" w:color="auto"/>
              <w:right w:val="single" w:sz="12" w:space="0" w:color="auto"/>
            </w:tcBorders>
            <w:shd w:val="clear" w:color="auto" w:fill="auto"/>
            <w:hideMark/>
          </w:tcPr>
          <w:p w14:paraId="532BED7E" w14:textId="7BBD55C3" w:rsidR="00B13ABD" w:rsidRPr="00A95DA4" w:rsidRDefault="00B13ABD" w:rsidP="00A95DA4">
            <w:pPr>
              <w:pStyle w:val="1bodycopy10pt"/>
              <w:rPr>
                <w:rFonts w:ascii="Calibri" w:hAnsi="Calibri" w:cs="Calibri"/>
                <w:sz w:val="24"/>
              </w:rPr>
            </w:pPr>
            <w:r w:rsidRPr="00A95DA4">
              <w:rPr>
                <w:rFonts w:ascii="Calibri" w:hAnsi="Calibri" w:cs="Calibri"/>
                <w:sz w:val="24"/>
                <w:lang w:val="en-GB" w:eastAsia="en-GB"/>
              </w:rPr>
              <w:t>If you think your child might have SEN</w:t>
            </w:r>
            <w:r w:rsidR="00236C2A" w:rsidRPr="00A95DA4">
              <w:rPr>
                <w:rFonts w:ascii="Calibri" w:hAnsi="Calibri" w:cs="Calibri"/>
                <w:sz w:val="24"/>
                <w:lang w:val="en-GB" w:eastAsia="en-GB"/>
              </w:rPr>
              <w:t>D</w:t>
            </w:r>
            <w:r w:rsidRPr="00A95DA4">
              <w:rPr>
                <w:rFonts w:ascii="Calibri" w:hAnsi="Calibri" w:cs="Calibri"/>
                <w:sz w:val="24"/>
                <w:lang w:val="en-GB" w:eastAsia="en-GB"/>
              </w:rPr>
              <w:t xml:space="preserve">, raise your concern with the school </w:t>
            </w:r>
            <w:r w:rsidRPr="00A95DA4">
              <w:rPr>
                <w:rFonts w:ascii="Calibri" w:hAnsi="Calibri" w:cs="Calibri"/>
                <w:sz w:val="24"/>
              </w:rPr>
              <w:t>so that the SEN</w:t>
            </w:r>
            <w:r w:rsidR="00F9701C" w:rsidRPr="00A95DA4">
              <w:rPr>
                <w:rFonts w:ascii="Calibri" w:hAnsi="Calibri" w:cs="Calibri"/>
                <w:sz w:val="24"/>
              </w:rPr>
              <w:t>CO is aware</w:t>
            </w:r>
            <w:r w:rsidRPr="00A95DA4">
              <w:rPr>
                <w:rFonts w:ascii="Calibri" w:hAnsi="Calibri" w:cs="Calibri"/>
                <w:sz w:val="24"/>
              </w:rPr>
              <w:t>.</w:t>
            </w:r>
          </w:p>
          <w:p w14:paraId="3C925DCC" w14:textId="01485CF7" w:rsidR="00B13ABD" w:rsidRPr="00844329" w:rsidRDefault="00A95DA4" w:rsidP="00A95DA4">
            <w:pPr>
              <w:pStyle w:val="1bodycopy10pt"/>
              <w:rPr>
                <w:shd w:val="clear" w:color="auto" w:fill="FFFF00"/>
                <w:lang w:val="en-GB" w:eastAsia="en-GB"/>
              </w:rPr>
            </w:pPr>
            <w:r w:rsidRPr="00A95DA4">
              <w:rPr>
                <w:rFonts w:ascii="Calibri" w:hAnsi="Calibri" w:cs="Calibri"/>
                <w:sz w:val="24"/>
              </w:rPr>
              <w:t>Please contact the class teacher via Class dojo or in person at Parents consultations.</w:t>
            </w:r>
            <w:r w:rsidRPr="00A95DA4">
              <w:rPr>
                <w:shd w:val="clear" w:color="auto" w:fill="FFFF00"/>
                <w:lang w:val="en-GB" w:eastAsia="en-GB"/>
              </w:rPr>
              <w:t xml:space="preserve"> </w:t>
            </w:r>
          </w:p>
        </w:tc>
      </w:tr>
      <w:tr w:rsidR="00B13ABD" w:rsidRPr="00701DB3" w14:paraId="318C8D25" w14:textId="77777777" w:rsidTr="0010002F">
        <w:trPr>
          <w:trHeight w:val="313"/>
          <w:jc w:val="center"/>
        </w:trPr>
        <w:tc>
          <w:tcPr>
            <w:tcW w:w="2175" w:type="dxa"/>
            <w:tcBorders>
              <w:top w:val="single" w:sz="12" w:space="0" w:color="auto"/>
              <w:left w:val="single" w:sz="12" w:space="0" w:color="auto"/>
              <w:bottom w:val="single" w:sz="12" w:space="0" w:color="auto"/>
              <w:right w:val="single" w:sz="12" w:space="0" w:color="auto"/>
            </w:tcBorders>
            <w:shd w:val="clear" w:color="auto" w:fill="auto"/>
            <w:vAlign w:val="center"/>
          </w:tcPr>
          <w:p w14:paraId="6E3BEB20" w14:textId="77777777" w:rsidR="00B13ABD" w:rsidRPr="00701DB3" w:rsidRDefault="00B13ABD" w:rsidP="00293C65">
            <w:pPr>
              <w:pStyle w:val="1bodycopy10pt"/>
              <w:spacing w:line="360" w:lineRule="auto"/>
              <w:jc w:val="center"/>
              <w:rPr>
                <w:rFonts w:ascii="Calibri" w:hAnsi="Calibri" w:cs="Calibri"/>
                <w:b/>
                <w:bCs/>
                <w:sz w:val="28"/>
                <w:szCs w:val="28"/>
                <w:lang w:val="en-GB" w:eastAsia="en-GB"/>
              </w:rPr>
            </w:pPr>
            <w:r w:rsidRPr="00701DB3">
              <w:rPr>
                <w:rFonts w:ascii="Calibri" w:hAnsi="Calibri" w:cs="Calibri"/>
                <w:b/>
                <w:bCs/>
                <w:sz w:val="28"/>
                <w:szCs w:val="28"/>
                <w:lang w:val="en-GB" w:eastAsia="en-GB"/>
              </w:rPr>
              <w:t>Phase 2</w:t>
            </w:r>
          </w:p>
        </w:tc>
        <w:tc>
          <w:tcPr>
            <w:tcW w:w="7541" w:type="dxa"/>
            <w:tcBorders>
              <w:top w:val="single" w:sz="12" w:space="0" w:color="auto"/>
              <w:left w:val="single" w:sz="12" w:space="0" w:color="auto"/>
              <w:bottom w:val="single" w:sz="12" w:space="0" w:color="auto"/>
              <w:right w:val="single" w:sz="12" w:space="0" w:color="auto"/>
            </w:tcBorders>
            <w:shd w:val="clear" w:color="auto" w:fill="auto"/>
          </w:tcPr>
          <w:p w14:paraId="0BB81F11" w14:textId="77777777" w:rsidR="00B13ABD" w:rsidRPr="00701DB3" w:rsidRDefault="00B13ABD" w:rsidP="00293C65">
            <w:pPr>
              <w:pStyle w:val="1bodycopy10pt"/>
              <w:spacing w:line="360" w:lineRule="auto"/>
              <w:jc w:val="both"/>
              <w:rPr>
                <w:rFonts w:ascii="Calibri" w:hAnsi="Calibri" w:cs="Calibri"/>
                <w:sz w:val="24"/>
                <w:lang w:val="en-GB" w:eastAsia="en-GB"/>
              </w:rPr>
            </w:pPr>
            <w:r w:rsidRPr="00701DB3">
              <w:rPr>
                <w:rFonts w:ascii="Calibri" w:hAnsi="Calibri" w:cs="Calibri"/>
                <w:sz w:val="24"/>
                <w:lang w:val="en-GB" w:eastAsia="en-GB"/>
              </w:rPr>
              <w:t>We will meet with you to discuss your concerns and try to get a better understanding of what your child’s strengths and difficulties are. Together we will decide what outcomes to seek for your child and agree on next steps. We will make a note of what’s been discussed and add this to your child’s record.</w:t>
            </w:r>
          </w:p>
        </w:tc>
      </w:tr>
      <w:tr w:rsidR="00B13ABD" w:rsidRPr="00701DB3" w14:paraId="655F1D52" w14:textId="77777777" w:rsidTr="0010002F">
        <w:trPr>
          <w:trHeight w:val="313"/>
          <w:jc w:val="center"/>
        </w:trPr>
        <w:tc>
          <w:tcPr>
            <w:tcW w:w="2175" w:type="dxa"/>
            <w:tcBorders>
              <w:top w:val="single" w:sz="12" w:space="0" w:color="auto"/>
              <w:left w:val="single" w:sz="12" w:space="0" w:color="auto"/>
              <w:bottom w:val="single" w:sz="12" w:space="0" w:color="auto"/>
              <w:right w:val="single" w:sz="12" w:space="0" w:color="auto"/>
            </w:tcBorders>
            <w:shd w:val="clear" w:color="auto" w:fill="auto"/>
            <w:vAlign w:val="center"/>
          </w:tcPr>
          <w:p w14:paraId="780F803B" w14:textId="77777777" w:rsidR="00B13ABD" w:rsidRPr="00701DB3" w:rsidRDefault="00B13ABD" w:rsidP="00293C65">
            <w:pPr>
              <w:pStyle w:val="1bodycopy10pt"/>
              <w:spacing w:line="360" w:lineRule="auto"/>
              <w:jc w:val="center"/>
              <w:rPr>
                <w:rFonts w:ascii="Calibri" w:hAnsi="Calibri" w:cs="Calibri"/>
                <w:b/>
                <w:bCs/>
                <w:sz w:val="28"/>
                <w:szCs w:val="28"/>
                <w:lang w:val="en-GB" w:eastAsia="en-GB"/>
              </w:rPr>
            </w:pPr>
            <w:r w:rsidRPr="00701DB3">
              <w:rPr>
                <w:rFonts w:ascii="Calibri" w:hAnsi="Calibri" w:cs="Calibri"/>
                <w:b/>
                <w:bCs/>
                <w:sz w:val="28"/>
                <w:szCs w:val="28"/>
                <w:lang w:val="en-GB" w:eastAsia="en-GB"/>
              </w:rPr>
              <w:t>Phase 3</w:t>
            </w:r>
          </w:p>
        </w:tc>
        <w:tc>
          <w:tcPr>
            <w:tcW w:w="7541" w:type="dxa"/>
            <w:tcBorders>
              <w:top w:val="single" w:sz="12" w:space="0" w:color="auto"/>
              <w:left w:val="single" w:sz="12" w:space="0" w:color="auto"/>
              <w:bottom w:val="single" w:sz="12" w:space="0" w:color="auto"/>
              <w:right w:val="single" w:sz="12" w:space="0" w:color="auto"/>
            </w:tcBorders>
            <w:shd w:val="clear" w:color="auto" w:fill="auto"/>
          </w:tcPr>
          <w:p w14:paraId="05B755B1" w14:textId="600F14AC" w:rsidR="00B13ABD" w:rsidRPr="00701DB3" w:rsidRDefault="00B13ABD" w:rsidP="00293C65">
            <w:pPr>
              <w:pStyle w:val="1bodycopy10pt"/>
              <w:spacing w:line="360" w:lineRule="auto"/>
              <w:jc w:val="both"/>
              <w:rPr>
                <w:rFonts w:ascii="Calibri" w:hAnsi="Calibri" w:cs="Calibri"/>
                <w:sz w:val="24"/>
                <w:lang w:val="en-GB" w:eastAsia="en-GB"/>
              </w:rPr>
            </w:pPr>
            <w:r w:rsidRPr="00701DB3">
              <w:rPr>
                <w:rFonts w:ascii="Calibri" w:hAnsi="Calibri" w:cs="Calibri"/>
                <w:sz w:val="24"/>
                <w:lang w:val="en-GB" w:eastAsia="en-GB"/>
              </w:rPr>
              <w:t xml:space="preserve">We will implement the agreed strategies and monitor these over an agreed period of time. These are likely to be universal strategies set out in the mainstream core standards. </w:t>
            </w:r>
            <w:r w:rsidR="00B76495" w:rsidRPr="00701DB3">
              <w:rPr>
                <w:rFonts w:ascii="Calibri" w:hAnsi="Calibri" w:cs="Calibri"/>
                <w:sz w:val="24"/>
                <w:lang w:val="en-GB" w:eastAsia="en-GB"/>
              </w:rPr>
              <w:t xml:space="preserve">A copy of this can be found here: </w:t>
            </w:r>
            <w:hyperlink r:id="rId27" w:history="1">
              <w:r w:rsidR="00844329" w:rsidRPr="005426A0">
                <w:rPr>
                  <w:rStyle w:val="Hyperlink"/>
                  <w:rFonts w:ascii="Calibri" w:hAnsi="Calibri" w:cs="Calibri"/>
                  <w:sz w:val="24"/>
                  <w:lang w:val="en-GB" w:eastAsia="en-GB"/>
                </w:rPr>
                <w:t>https://www.kelsi.org.uk/__data/assets/pdf_file/0005/117257/Special-educational-needs-mainstream-core-standards-guide-for-parents.pdf</w:t>
              </w:r>
            </w:hyperlink>
            <w:r w:rsidR="00844329">
              <w:rPr>
                <w:rFonts w:ascii="Calibri" w:hAnsi="Calibri" w:cs="Calibri"/>
                <w:sz w:val="24"/>
                <w:lang w:val="en-GB" w:eastAsia="en-GB"/>
              </w:rPr>
              <w:t xml:space="preserve"> </w:t>
            </w:r>
            <w:r w:rsidR="00B76495" w:rsidRPr="00701DB3">
              <w:rPr>
                <w:rFonts w:ascii="Calibri" w:hAnsi="Calibri" w:cs="Calibri"/>
                <w:sz w:val="24"/>
                <w:lang w:val="en-GB" w:eastAsia="en-GB"/>
              </w:rPr>
              <w:t xml:space="preserve">. This will initiate the ‘Graduated Approach’ where support will be continually reviewed. See next page for more details. </w:t>
            </w:r>
          </w:p>
        </w:tc>
      </w:tr>
      <w:tr w:rsidR="00B13ABD" w:rsidRPr="00701DB3" w14:paraId="741BE061" w14:textId="77777777" w:rsidTr="0010002F">
        <w:trPr>
          <w:trHeight w:val="313"/>
          <w:jc w:val="center"/>
        </w:trPr>
        <w:tc>
          <w:tcPr>
            <w:tcW w:w="2175" w:type="dxa"/>
            <w:tcBorders>
              <w:top w:val="single" w:sz="12" w:space="0" w:color="auto"/>
              <w:left w:val="single" w:sz="12" w:space="0" w:color="auto"/>
              <w:bottom w:val="single" w:sz="12" w:space="0" w:color="auto"/>
              <w:right w:val="single" w:sz="12" w:space="0" w:color="auto"/>
            </w:tcBorders>
            <w:shd w:val="clear" w:color="auto" w:fill="auto"/>
            <w:vAlign w:val="center"/>
          </w:tcPr>
          <w:p w14:paraId="0CF4D192" w14:textId="77777777" w:rsidR="00B13ABD" w:rsidRPr="00701DB3" w:rsidRDefault="00B13ABD" w:rsidP="00293C65">
            <w:pPr>
              <w:pStyle w:val="1bodycopy10pt"/>
              <w:spacing w:line="360" w:lineRule="auto"/>
              <w:jc w:val="center"/>
              <w:rPr>
                <w:rFonts w:ascii="Calibri" w:hAnsi="Calibri" w:cs="Calibri"/>
                <w:b/>
                <w:bCs/>
                <w:sz w:val="28"/>
                <w:szCs w:val="28"/>
                <w:lang w:val="en-GB" w:eastAsia="en-GB"/>
              </w:rPr>
            </w:pPr>
            <w:r w:rsidRPr="00701DB3">
              <w:rPr>
                <w:rFonts w:ascii="Calibri" w:hAnsi="Calibri" w:cs="Calibri"/>
                <w:b/>
                <w:bCs/>
                <w:sz w:val="28"/>
                <w:szCs w:val="28"/>
                <w:lang w:val="en-GB" w:eastAsia="en-GB"/>
              </w:rPr>
              <w:t>Phase 4</w:t>
            </w:r>
          </w:p>
        </w:tc>
        <w:tc>
          <w:tcPr>
            <w:tcW w:w="7541" w:type="dxa"/>
            <w:tcBorders>
              <w:top w:val="single" w:sz="12" w:space="0" w:color="auto"/>
              <w:left w:val="single" w:sz="12" w:space="0" w:color="auto"/>
              <w:bottom w:val="single" w:sz="12" w:space="0" w:color="auto"/>
              <w:right w:val="single" w:sz="12" w:space="0" w:color="auto"/>
            </w:tcBorders>
            <w:shd w:val="clear" w:color="auto" w:fill="auto"/>
          </w:tcPr>
          <w:p w14:paraId="27188E68" w14:textId="6A712827" w:rsidR="00B13ABD" w:rsidRPr="00701DB3" w:rsidRDefault="00B13ABD" w:rsidP="00293C65">
            <w:pPr>
              <w:pStyle w:val="1bodycopy10pt"/>
              <w:spacing w:line="360" w:lineRule="auto"/>
              <w:jc w:val="both"/>
              <w:rPr>
                <w:rFonts w:ascii="Calibri" w:hAnsi="Calibri" w:cs="Calibri"/>
                <w:sz w:val="24"/>
                <w:lang w:val="en-GB" w:eastAsia="en-GB"/>
              </w:rPr>
            </w:pPr>
            <w:r w:rsidRPr="00701DB3">
              <w:rPr>
                <w:rFonts w:ascii="Calibri" w:hAnsi="Calibri" w:cs="Calibri"/>
                <w:sz w:val="24"/>
                <w:lang w:val="en-GB" w:eastAsia="en-GB"/>
              </w:rPr>
              <w:t>If we decide that your child needs SEN</w:t>
            </w:r>
            <w:r w:rsidR="00236C2A">
              <w:rPr>
                <w:rFonts w:ascii="Calibri" w:hAnsi="Calibri" w:cs="Calibri"/>
                <w:sz w:val="24"/>
                <w:lang w:val="en-GB" w:eastAsia="en-GB"/>
              </w:rPr>
              <w:t>D</w:t>
            </w:r>
            <w:r w:rsidRPr="00701DB3">
              <w:rPr>
                <w:rFonts w:ascii="Calibri" w:hAnsi="Calibri" w:cs="Calibri"/>
                <w:sz w:val="24"/>
                <w:lang w:val="en-GB" w:eastAsia="en-GB"/>
              </w:rPr>
              <w:t xml:space="preserve"> support, we will formally notify you and your child will be added to the school’s SEND register. They will receive additional support and this will be reviewed using the assess, plan, do, review model.</w:t>
            </w:r>
          </w:p>
        </w:tc>
      </w:tr>
    </w:tbl>
    <w:p w14:paraId="4D8F44A7" w14:textId="77777777" w:rsidR="00675728" w:rsidRDefault="00675728" w:rsidP="00BB6963">
      <w:pPr>
        <w:pStyle w:val="Heading1"/>
        <w:shd w:val="clear" w:color="auto" w:fill="D9E2F3"/>
        <w:rPr>
          <w:rFonts w:ascii="Calibri" w:hAnsi="Calibri" w:cs="Calibri"/>
          <w:color w:val="auto"/>
          <w:szCs w:val="28"/>
        </w:rPr>
      </w:pPr>
      <w:bookmarkStart w:id="13" w:name="_Toc116987821"/>
      <w:bookmarkStart w:id="14" w:name="_Toc117080330"/>
      <w:bookmarkStart w:id="15" w:name="_Toc119070495"/>
    </w:p>
    <w:p w14:paraId="184073E8" w14:textId="680CC931" w:rsidR="00503DD5" w:rsidRPr="00BB6963" w:rsidRDefault="00235F02" w:rsidP="00BB6963">
      <w:pPr>
        <w:pStyle w:val="Heading1"/>
        <w:shd w:val="clear" w:color="auto" w:fill="D9E2F3"/>
        <w:rPr>
          <w:rFonts w:ascii="Calibri" w:hAnsi="Calibri" w:cs="Calibri"/>
          <w:color w:val="auto"/>
          <w:szCs w:val="28"/>
        </w:rPr>
      </w:pPr>
      <w:r w:rsidRPr="00701DB3">
        <w:rPr>
          <w:rFonts w:ascii="Calibri" w:hAnsi="Calibri" w:cs="Calibri"/>
          <w:color w:val="auto"/>
          <w:szCs w:val="28"/>
        </w:rPr>
        <w:lastRenderedPageBreak/>
        <w:t xml:space="preserve">4. </w:t>
      </w:r>
      <w:r w:rsidR="00170552" w:rsidRPr="00701DB3">
        <w:rPr>
          <w:rFonts w:ascii="Calibri" w:hAnsi="Calibri" w:cs="Calibri"/>
          <w:color w:val="auto"/>
          <w:szCs w:val="28"/>
        </w:rPr>
        <w:t>What happens if the school identifies a need</w:t>
      </w:r>
      <w:r w:rsidRPr="00701DB3">
        <w:rPr>
          <w:rFonts w:ascii="Calibri" w:hAnsi="Calibri" w:cs="Calibri"/>
          <w:color w:val="auto"/>
          <w:szCs w:val="28"/>
        </w:rPr>
        <w:t>?</w:t>
      </w:r>
      <w:bookmarkEnd w:id="13"/>
      <w:bookmarkEnd w:id="14"/>
      <w:bookmarkEnd w:id="15"/>
    </w:p>
    <w:p w14:paraId="2CDF09E1" w14:textId="77777777" w:rsidR="00170552" w:rsidRPr="00701DB3" w:rsidRDefault="00170552" w:rsidP="00503DD5">
      <w:pPr>
        <w:pStyle w:val="1bodycopy10pt"/>
        <w:spacing w:line="360" w:lineRule="auto"/>
        <w:jc w:val="both"/>
        <w:rPr>
          <w:rFonts w:ascii="Calibri" w:hAnsi="Calibri" w:cs="Calibri"/>
          <w:sz w:val="24"/>
          <w:lang w:val="en-GB"/>
        </w:rPr>
      </w:pPr>
      <w:r w:rsidRPr="00701DB3">
        <w:rPr>
          <w:rFonts w:ascii="Calibri" w:hAnsi="Calibri" w:cs="Calibri"/>
          <w:sz w:val="24"/>
          <w:lang w:val="en-GB"/>
        </w:rPr>
        <w:t>The same process is followed if a concern is raised by the school.</w:t>
      </w:r>
    </w:p>
    <w:p w14:paraId="038AC2CD" w14:textId="61505E36" w:rsidR="00170552" w:rsidRPr="00701DB3" w:rsidRDefault="00136294" w:rsidP="00503DD5">
      <w:pPr>
        <w:pStyle w:val="1bodycopy10pt"/>
        <w:spacing w:line="360" w:lineRule="auto"/>
        <w:jc w:val="both"/>
        <w:rPr>
          <w:rFonts w:ascii="Calibri" w:hAnsi="Calibri" w:cs="Calibri"/>
          <w:sz w:val="24"/>
          <w:lang w:val="en-GB"/>
        </w:rPr>
      </w:pPr>
      <w:r>
        <w:rPr>
          <w:rFonts w:ascii="Calibri" w:hAnsi="Calibri" w:cs="Calibri"/>
          <w:noProof/>
          <w:sz w:val="24"/>
          <w:lang w:val="en-GB" w:eastAsia="en-GB"/>
        </w:rPr>
        <w:drawing>
          <wp:anchor distT="0" distB="0" distL="114300" distR="114300" simplePos="0" relativeHeight="251646464" behindDoc="0" locked="0" layoutInCell="1" allowOverlap="1" wp14:anchorId="72CACDF1" wp14:editId="1F5D81FC">
            <wp:simplePos x="0" y="0"/>
            <wp:positionH relativeFrom="column">
              <wp:posOffset>152400</wp:posOffset>
            </wp:positionH>
            <wp:positionV relativeFrom="paragraph">
              <wp:posOffset>333375</wp:posOffset>
            </wp:positionV>
            <wp:extent cx="5862320" cy="2318385"/>
            <wp:effectExtent l="0" t="0" r="0" b="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5862320" cy="2318385"/>
                    </a:xfrm>
                    <a:prstGeom prst="rect">
                      <a:avLst/>
                    </a:prstGeom>
                    <a:noFill/>
                  </pic:spPr>
                </pic:pic>
              </a:graphicData>
            </a:graphic>
            <wp14:sizeRelH relativeFrom="page">
              <wp14:pctWidth>0</wp14:pctWidth>
            </wp14:sizeRelH>
            <wp14:sizeRelV relativeFrom="page">
              <wp14:pctHeight>0</wp14:pctHeight>
            </wp14:sizeRelV>
          </wp:anchor>
        </w:drawing>
      </w:r>
    </w:p>
    <w:p w14:paraId="7D5FDF93" w14:textId="45321508" w:rsidR="00170552" w:rsidRPr="00701DB3" w:rsidRDefault="00170552" w:rsidP="00503DD5">
      <w:pPr>
        <w:pStyle w:val="1bodycopy10pt"/>
        <w:spacing w:line="360" w:lineRule="auto"/>
        <w:jc w:val="both"/>
        <w:rPr>
          <w:rFonts w:ascii="Calibri" w:hAnsi="Calibri" w:cs="Calibri"/>
          <w:sz w:val="24"/>
          <w:lang w:val="en-GB"/>
        </w:rPr>
      </w:pPr>
    </w:p>
    <w:p w14:paraId="621117F1" w14:textId="77777777" w:rsidR="00170552" w:rsidRPr="00701DB3" w:rsidRDefault="00170552" w:rsidP="00503DD5">
      <w:pPr>
        <w:pStyle w:val="1bodycopy10pt"/>
        <w:spacing w:line="360" w:lineRule="auto"/>
        <w:jc w:val="both"/>
        <w:rPr>
          <w:rFonts w:ascii="Calibri" w:hAnsi="Calibri" w:cs="Calibri"/>
          <w:sz w:val="24"/>
          <w:lang w:val="en-GB"/>
        </w:rPr>
      </w:pPr>
    </w:p>
    <w:p w14:paraId="44D05709" w14:textId="77777777" w:rsidR="00170552" w:rsidRPr="00701DB3" w:rsidRDefault="00170552" w:rsidP="00503DD5">
      <w:pPr>
        <w:pStyle w:val="1bodycopy10pt"/>
        <w:spacing w:line="360" w:lineRule="auto"/>
        <w:jc w:val="both"/>
        <w:rPr>
          <w:rFonts w:ascii="Calibri" w:hAnsi="Calibri" w:cs="Calibri"/>
          <w:sz w:val="24"/>
          <w:lang w:val="en-GB"/>
        </w:rPr>
      </w:pPr>
    </w:p>
    <w:p w14:paraId="07A7CFFC" w14:textId="77777777" w:rsidR="00170552" w:rsidRPr="00701DB3" w:rsidRDefault="00170552" w:rsidP="00503DD5">
      <w:pPr>
        <w:pStyle w:val="1bodycopy10pt"/>
        <w:spacing w:line="360" w:lineRule="auto"/>
        <w:jc w:val="both"/>
        <w:rPr>
          <w:rFonts w:ascii="Calibri" w:hAnsi="Calibri" w:cs="Calibri"/>
          <w:sz w:val="24"/>
          <w:lang w:val="en-GB"/>
        </w:rPr>
      </w:pPr>
    </w:p>
    <w:p w14:paraId="4BE2B69C" w14:textId="77777777" w:rsidR="00170552" w:rsidRPr="00701DB3" w:rsidRDefault="00170552" w:rsidP="00503DD5">
      <w:pPr>
        <w:pStyle w:val="1bodycopy10pt"/>
        <w:spacing w:line="360" w:lineRule="auto"/>
        <w:jc w:val="both"/>
        <w:rPr>
          <w:rFonts w:ascii="Calibri" w:hAnsi="Calibri" w:cs="Calibri"/>
          <w:sz w:val="24"/>
          <w:lang w:val="en-GB"/>
        </w:rPr>
      </w:pPr>
    </w:p>
    <w:p w14:paraId="53846420" w14:textId="77777777" w:rsidR="00170552" w:rsidRPr="00701DB3" w:rsidRDefault="00170552" w:rsidP="00503DD5">
      <w:pPr>
        <w:pStyle w:val="1bodycopy10pt"/>
        <w:spacing w:line="360" w:lineRule="auto"/>
        <w:jc w:val="both"/>
        <w:rPr>
          <w:rFonts w:ascii="Calibri" w:hAnsi="Calibri" w:cs="Calibri"/>
          <w:sz w:val="24"/>
          <w:lang w:val="en-GB"/>
        </w:rPr>
      </w:pPr>
    </w:p>
    <w:p w14:paraId="657927EE" w14:textId="77777777" w:rsidR="00503DD5" w:rsidRDefault="00503DD5" w:rsidP="00503DD5">
      <w:pPr>
        <w:pStyle w:val="1bodycopy10pt"/>
        <w:spacing w:line="360" w:lineRule="auto"/>
        <w:jc w:val="both"/>
        <w:rPr>
          <w:rFonts w:ascii="Calibri" w:hAnsi="Calibri" w:cs="Calibri"/>
          <w:sz w:val="24"/>
          <w:lang w:val="en-GB"/>
        </w:rPr>
      </w:pPr>
    </w:p>
    <w:p w14:paraId="681AF90C" w14:textId="77777777" w:rsidR="00503DD5" w:rsidRDefault="00503DD5" w:rsidP="00503DD5">
      <w:pPr>
        <w:pStyle w:val="1bodycopy10pt"/>
        <w:spacing w:line="360" w:lineRule="auto"/>
        <w:jc w:val="both"/>
        <w:rPr>
          <w:rFonts w:ascii="Calibri" w:hAnsi="Calibri" w:cs="Calibri"/>
          <w:sz w:val="24"/>
          <w:lang w:val="en-GB"/>
        </w:rPr>
      </w:pPr>
    </w:p>
    <w:p w14:paraId="7416DD96" w14:textId="0C498B12" w:rsidR="00235F02" w:rsidRPr="00701DB3" w:rsidRDefault="00235F02" w:rsidP="00503DD5">
      <w:pPr>
        <w:pStyle w:val="1bodycopy10pt"/>
        <w:spacing w:line="360" w:lineRule="auto"/>
        <w:jc w:val="both"/>
        <w:rPr>
          <w:rFonts w:ascii="Calibri" w:hAnsi="Calibri" w:cs="Calibri"/>
          <w:sz w:val="24"/>
          <w:lang w:val="en-GB"/>
        </w:rPr>
      </w:pPr>
      <w:r w:rsidRPr="00701DB3">
        <w:rPr>
          <w:rFonts w:ascii="Calibri" w:hAnsi="Calibri" w:cs="Calibri"/>
          <w:sz w:val="24"/>
          <w:lang w:val="en-GB"/>
        </w:rPr>
        <w:t>A</w:t>
      </w:r>
      <w:r w:rsidR="005E25FC">
        <w:rPr>
          <w:rFonts w:ascii="Calibri" w:hAnsi="Calibri" w:cs="Calibri"/>
          <w:sz w:val="24"/>
          <w:lang w:val="en-GB"/>
        </w:rPr>
        <w:t>ll our class teachers are responsible for the monitoring of all pupils who have been identified as having SEND. They also</w:t>
      </w:r>
      <w:r w:rsidR="00844329">
        <w:rPr>
          <w:rFonts w:ascii="Calibri" w:hAnsi="Calibri" w:cs="Calibri"/>
          <w:sz w:val="24"/>
          <w:lang w:val="en-GB"/>
        </w:rPr>
        <w:t xml:space="preserve"> review those </w:t>
      </w:r>
      <w:r w:rsidRPr="00701DB3">
        <w:rPr>
          <w:rFonts w:ascii="Calibri" w:hAnsi="Calibri" w:cs="Calibri"/>
          <w:sz w:val="24"/>
          <w:lang w:val="en-GB"/>
        </w:rPr>
        <w:t>who are</w:t>
      </w:r>
      <w:r w:rsidR="00844329">
        <w:rPr>
          <w:rFonts w:ascii="Calibri" w:hAnsi="Calibri" w:cs="Calibri"/>
          <w:sz w:val="24"/>
          <w:lang w:val="en-GB"/>
        </w:rPr>
        <w:t xml:space="preserve"> </w:t>
      </w:r>
      <w:r w:rsidRPr="00701DB3">
        <w:rPr>
          <w:rFonts w:ascii="Calibri" w:hAnsi="Calibri" w:cs="Calibri"/>
          <w:sz w:val="24"/>
          <w:lang w:val="en-GB"/>
        </w:rPr>
        <w:t>n</w:t>
      </w:r>
      <w:r w:rsidR="00844329">
        <w:rPr>
          <w:rFonts w:ascii="Calibri" w:hAnsi="Calibri" w:cs="Calibri"/>
          <w:sz w:val="24"/>
          <w:lang w:val="en-GB"/>
        </w:rPr>
        <w:t>o</w:t>
      </w:r>
      <w:r w:rsidRPr="00701DB3">
        <w:rPr>
          <w:rFonts w:ascii="Calibri" w:hAnsi="Calibri" w:cs="Calibri"/>
          <w:sz w:val="24"/>
          <w:lang w:val="en-GB"/>
        </w:rPr>
        <w:t xml:space="preserve">t making the expected level </w:t>
      </w:r>
      <w:r w:rsidR="005509E3" w:rsidRPr="00701DB3">
        <w:rPr>
          <w:rFonts w:ascii="Calibri" w:hAnsi="Calibri" w:cs="Calibri"/>
          <w:sz w:val="24"/>
          <w:lang w:val="en-GB"/>
        </w:rPr>
        <w:t xml:space="preserve">of </w:t>
      </w:r>
      <w:r w:rsidRPr="00701DB3">
        <w:rPr>
          <w:rFonts w:ascii="Calibri" w:hAnsi="Calibri" w:cs="Calibri"/>
          <w:sz w:val="24"/>
          <w:lang w:val="en-GB"/>
        </w:rPr>
        <w:t xml:space="preserve">progress in their </w:t>
      </w:r>
      <w:r w:rsidR="005509E3" w:rsidRPr="00701DB3">
        <w:rPr>
          <w:rFonts w:ascii="Calibri" w:hAnsi="Calibri" w:cs="Calibri"/>
          <w:sz w:val="24"/>
          <w:lang w:val="en-GB"/>
        </w:rPr>
        <w:t>school</w:t>
      </w:r>
      <w:r w:rsidRPr="00701DB3">
        <w:rPr>
          <w:rFonts w:ascii="Calibri" w:hAnsi="Calibri" w:cs="Calibri"/>
          <w:sz w:val="24"/>
          <w:lang w:val="en-GB"/>
        </w:rPr>
        <w:t>work or socially.</w:t>
      </w:r>
      <w:r w:rsidR="00923758" w:rsidRPr="00701DB3">
        <w:rPr>
          <w:rFonts w:ascii="Calibri" w:hAnsi="Calibri" w:cs="Calibri"/>
          <w:sz w:val="24"/>
          <w:lang w:val="en-GB"/>
        </w:rPr>
        <w:t xml:space="preserve"> </w:t>
      </w:r>
    </w:p>
    <w:p w14:paraId="2C3FACEB" w14:textId="4A51E30C" w:rsidR="00235F02" w:rsidRPr="00701DB3" w:rsidRDefault="00235F02" w:rsidP="00503DD5">
      <w:pPr>
        <w:pStyle w:val="1bodycopy10pt"/>
        <w:spacing w:line="360" w:lineRule="auto"/>
        <w:jc w:val="both"/>
        <w:rPr>
          <w:rFonts w:ascii="Calibri" w:hAnsi="Calibri" w:cs="Calibri"/>
          <w:sz w:val="24"/>
          <w:lang w:val="en-GB"/>
        </w:rPr>
      </w:pPr>
      <w:r w:rsidRPr="00701DB3">
        <w:rPr>
          <w:rFonts w:ascii="Calibri" w:hAnsi="Calibri" w:cs="Calibri"/>
          <w:sz w:val="24"/>
          <w:lang w:val="en-GB"/>
        </w:rPr>
        <w:t xml:space="preserve">If the teacher notices that a pupil is </w:t>
      </w:r>
      <w:r w:rsidR="00087F9C">
        <w:rPr>
          <w:rFonts w:ascii="Calibri" w:hAnsi="Calibri" w:cs="Calibri"/>
          <w:sz w:val="24"/>
          <w:lang w:val="en-GB"/>
        </w:rPr>
        <w:t>having difficulties</w:t>
      </w:r>
      <w:r w:rsidRPr="00701DB3">
        <w:rPr>
          <w:rFonts w:ascii="Calibri" w:hAnsi="Calibri" w:cs="Calibri"/>
          <w:sz w:val="24"/>
          <w:lang w:val="en-GB"/>
        </w:rPr>
        <w:t xml:space="preserve">, they try to find out if the pupil has any gaps in their learning. If they can find a gap, </w:t>
      </w:r>
      <w:r w:rsidR="00170552" w:rsidRPr="00701DB3">
        <w:rPr>
          <w:rFonts w:ascii="Calibri" w:hAnsi="Calibri" w:cs="Calibri"/>
          <w:sz w:val="24"/>
          <w:lang w:val="en-GB"/>
        </w:rPr>
        <w:t>the school</w:t>
      </w:r>
      <w:r w:rsidRPr="00701DB3">
        <w:rPr>
          <w:rFonts w:ascii="Calibri" w:hAnsi="Calibri" w:cs="Calibri"/>
          <w:sz w:val="24"/>
          <w:lang w:val="en-GB"/>
        </w:rPr>
        <w:t xml:space="preserve"> </w:t>
      </w:r>
      <w:r w:rsidR="00170552" w:rsidRPr="00701DB3">
        <w:rPr>
          <w:rFonts w:ascii="Calibri" w:hAnsi="Calibri" w:cs="Calibri"/>
          <w:sz w:val="24"/>
          <w:lang w:val="en-GB"/>
        </w:rPr>
        <w:t>will provide appropriate support</w:t>
      </w:r>
      <w:r w:rsidRPr="00701DB3">
        <w:rPr>
          <w:rFonts w:ascii="Calibri" w:hAnsi="Calibri" w:cs="Calibri"/>
          <w:sz w:val="24"/>
          <w:lang w:val="en-GB"/>
        </w:rPr>
        <w:t>. Pupils who don’t have SEN</w:t>
      </w:r>
      <w:r w:rsidR="00236C2A">
        <w:rPr>
          <w:rFonts w:ascii="Calibri" w:hAnsi="Calibri" w:cs="Calibri"/>
          <w:sz w:val="24"/>
          <w:lang w:val="en-GB"/>
        </w:rPr>
        <w:t>D</w:t>
      </w:r>
      <w:r w:rsidRPr="00701DB3">
        <w:rPr>
          <w:rFonts w:ascii="Calibri" w:hAnsi="Calibri" w:cs="Calibri"/>
          <w:sz w:val="24"/>
          <w:lang w:val="en-GB"/>
        </w:rPr>
        <w:t xml:space="preserve"> usually make progress quickly once the gap in their learning has been filled.</w:t>
      </w:r>
    </w:p>
    <w:p w14:paraId="21D97CBA" w14:textId="754F9A7F" w:rsidR="0010002F" w:rsidRDefault="00235F02" w:rsidP="00503DD5">
      <w:pPr>
        <w:pStyle w:val="1bodycopy10pt"/>
        <w:spacing w:line="360" w:lineRule="auto"/>
        <w:jc w:val="both"/>
        <w:rPr>
          <w:rFonts w:ascii="Calibri" w:hAnsi="Calibri" w:cs="Calibri"/>
          <w:sz w:val="24"/>
          <w:lang w:val="en-GB"/>
        </w:rPr>
      </w:pPr>
      <w:r w:rsidRPr="00701DB3">
        <w:rPr>
          <w:rFonts w:ascii="Calibri" w:hAnsi="Calibri" w:cs="Calibri"/>
          <w:sz w:val="24"/>
          <w:lang w:val="en-GB"/>
        </w:rPr>
        <w:t xml:space="preserve">If the pupil is still </w:t>
      </w:r>
      <w:r w:rsidR="00087F9C">
        <w:rPr>
          <w:rFonts w:ascii="Calibri" w:hAnsi="Calibri" w:cs="Calibri"/>
          <w:sz w:val="24"/>
          <w:lang w:val="en-GB"/>
        </w:rPr>
        <w:t>finding it difficult</w:t>
      </w:r>
      <w:r w:rsidRPr="00701DB3">
        <w:rPr>
          <w:rFonts w:ascii="Calibri" w:hAnsi="Calibri" w:cs="Calibri"/>
          <w:sz w:val="24"/>
          <w:lang w:val="en-GB"/>
        </w:rPr>
        <w:t xml:space="preserve"> to make the expected progress, the teacher will talk to the SENCO, and will contact you to discuss the possibility that your child has </w:t>
      </w:r>
      <w:r w:rsidR="00F4111F" w:rsidRPr="00701DB3">
        <w:rPr>
          <w:rFonts w:ascii="Calibri" w:hAnsi="Calibri" w:cs="Calibri"/>
          <w:sz w:val="24"/>
          <w:lang w:val="en-GB"/>
        </w:rPr>
        <w:t>SEN</w:t>
      </w:r>
      <w:r w:rsidR="00236C2A">
        <w:rPr>
          <w:rFonts w:ascii="Calibri" w:hAnsi="Calibri" w:cs="Calibri"/>
          <w:sz w:val="24"/>
          <w:lang w:val="en-GB"/>
        </w:rPr>
        <w:t>D</w:t>
      </w:r>
      <w:r w:rsidR="00F4111F" w:rsidRPr="00701DB3">
        <w:rPr>
          <w:rFonts w:ascii="Calibri" w:hAnsi="Calibri" w:cs="Calibri"/>
          <w:sz w:val="24"/>
          <w:lang w:val="en-GB"/>
        </w:rPr>
        <w:t>,</w:t>
      </w:r>
      <w:r w:rsidR="00170552" w:rsidRPr="00701DB3">
        <w:rPr>
          <w:rFonts w:ascii="Calibri" w:hAnsi="Calibri" w:cs="Calibri"/>
          <w:sz w:val="24"/>
          <w:lang w:val="en-GB"/>
        </w:rPr>
        <w:t xml:space="preserve"> and the school will follow the graduated approach (see previous page).</w:t>
      </w:r>
    </w:p>
    <w:p w14:paraId="27F916F3" w14:textId="5A5A8929" w:rsidR="00235F02" w:rsidRPr="00701DB3" w:rsidRDefault="0010002F" w:rsidP="00506A03">
      <w:pPr>
        <w:spacing w:after="0"/>
        <w:rPr>
          <w:rFonts w:ascii="Calibri" w:hAnsi="Calibri" w:cs="Calibri"/>
          <w:sz w:val="24"/>
          <w:lang w:val="en-GB"/>
        </w:rPr>
      </w:pPr>
      <w:r>
        <w:rPr>
          <w:rFonts w:ascii="Calibri" w:hAnsi="Calibri" w:cs="Calibri"/>
          <w:sz w:val="24"/>
          <w:lang w:val="en-GB"/>
        </w:rPr>
        <w:br w:type="page"/>
      </w:r>
    </w:p>
    <w:p w14:paraId="2BAC4A54" w14:textId="77777777" w:rsidR="00784310" w:rsidRPr="00701DB3" w:rsidRDefault="00784310" w:rsidP="00305407">
      <w:pPr>
        <w:pStyle w:val="Heading1"/>
        <w:shd w:val="clear" w:color="auto" w:fill="DEEAF6"/>
        <w:jc w:val="both"/>
        <w:rPr>
          <w:rFonts w:ascii="Calibri" w:eastAsia="Times New Roman" w:hAnsi="Calibri" w:cs="Calibri"/>
          <w:color w:val="auto"/>
          <w:szCs w:val="28"/>
          <w:lang w:eastAsia="en-GB"/>
        </w:rPr>
      </w:pPr>
      <w:bookmarkStart w:id="16" w:name="_Toc116987822"/>
      <w:bookmarkStart w:id="17" w:name="_Toc117080331"/>
      <w:bookmarkStart w:id="18" w:name="_Toc119070496"/>
      <w:r w:rsidRPr="00701DB3">
        <w:rPr>
          <w:rFonts w:ascii="Calibri" w:hAnsi="Calibri" w:cs="Calibri"/>
          <w:color w:val="auto"/>
          <w:szCs w:val="28"/>
        </w:rPr>
        <w:lastRenderedPageBreak/>
        <w:t>5. How will the school measure my child’s progress?</w:t>
      </w:r>
      <w:bookmarkEnd w:id="16"/>
      <w:bookmarkEnd w:id="17"/>
      <w:bookmarkEnd w:id="18"/>
    </w:p>
    <w:p w14:paraId="74FD99DA" w14:textId="77777777" w:rsidR="00503DD5" w:rsidRDefault="00503DD5" w:rsidP="00305407">
      <w:pPr>
        <w:pStyle w:val="1bodycopy10pt"/>
        <w:jc w:val="both"/>
        <w:rPr>
          <w:rFonts w:ascii="Calibri" w:hAnsi="Calibri" w:cs="Calibri"/>
          <w:sz w:val="24"/>
          <w:shd w:val="clear" w:color="auto" w:fill="FFFF00"/>
          <w:lang w:val="en-GB"/>
        </w:rPr>
      </w:pPr>
    </w:p>
    <w:p w14:paraId="6A483C9A" w14:textId="0162A67D" w:rsidR="00784310" w:rsidRPr="00701DB3" w:rsidRDefault="00784310" w:rsidP="00C464B7">
      <w:pPr>
        <w:pStyle w:val="1bodycopy10pt"/>
        <w:spacing w:line="360" w:lineRule="auto"/>
        <w:jc w:val="both"/>
        <w:rPr>
          <w:rFonts w:ascii="Calibri" w:hAnsi="Calibri" w:cs="Calibri"/>
          <w:sz w:val="24"/>
          <w:lang w:val="en-GB"/>
        </w:rPr>
      </w:pPr>
      <w:r w:rsidRPr="00701DB3">
        <w:rPr>
          <w:rFonts w:ascii="Calibri" w:hAnsi="Calibri" w:cs="Calibri"/>
          <w:sz w:val="24"/>
          <w:lang w:val="en-GB"/>
        </w:rPr>
        <w:t xml:space="preserve">We will follow the </w:t>
      </w:r>
      <w:r w:rsidR="003C7CD9" w:rsidRPr="00701DB3">
        <w:rPr>
          <w:rFonts w:ascii="Calibri" w:hAnsi="Calibri" w:cs="Calibri"/>
          <w:sz w:val="24"/>
          <w:lang w:val="en-GB"/>
        </w:rPr>
        <w:t>‘</w:t>
      </w:r>
      <w:r w:rsidRPr="00701DB3">
        <w:rPr>
          <w:rFonts w:ascii="Calibri" w:hAnsi="Calibri" w:cs="Calibri"/>
          <w:sz w:val="24"/>
          <w:lang w:val="en-GB"/>
        </w:rPr>
        <w:t>graduated approach</w:t>
      </w:r>
      <w:r w:rsidR="003C7CD9" w:rsidRPr="00701DB3">
        <w:rPr>
          <w:rFonts w:ascii="Calibri" w:hAnsi="Calibri" w:cs="Calibri"/>
          <w:sz w:val="24"/>
          <w:lang w:val="en-GB"/>
        </w:rPr>
        <w:t>’</w:t>
      </w:r>
      <w:r w:rsidRPr="00701DB3">
        <w:rPr>
          <w:rFonts w:ascii="Calibri" w:hAnsi="Calibri" w:cs="Calibri"/>
          <w:sz w:val="24"/>
          <w:lang w:val="en-GB"/>
        </w:rPr>
        <w:t xml:space="preserve"> to meeting your child’s </w:t>
      </w:r>
      <w:r w:rsidR="003C7CD9" w:rsidRPr="00701DB3">
        <w:rPr>
          <w:rFonts w:ascii="Calibri" w:hAnsi="Calibri" w:cs="Calibri"/>
          <w:sz w:val="24"/>
          <w:lang w:val="en-GB"/>
        </w:rPr>
        <w:t>SEN</w:t>
      </w:r>
      <w:r w:rsidR="00236C2A">
        <w:rPr>
          <w:rFonts w:ascii="Calibri" w:hAnsi="Calibri" w:cs="Calibri"/>
          <w:sz w:val="24"/>
          <w:lang w:val="en-GB"/>
        </w:rPr>
        <w:t>D</w:t>
      </w:r>
      <w:r w:rsidR="003C7CD9" w:rsidRPr="00701DB3">
        <w:rPr>
          <w:rFonts w:ascii="Calibri" w:hAnsi="Calibri" w:cs="Calibri"/>
          <w:sz w:val="24"/>
          <w:lang w:val="en-GB"/>
        </w:rPr>
        <w:t xml:space="preserve"> </w:t>
      </w:r>
      <w:r w:rsidRPr="00701DB3">
        <w:rPr>
          <w:rFonts w:ascii="Calibri" w:hAnsi="Calibri" w:cs="Calibri"/>
          <w:sz w:val="24"/>
          <w:lang w:val="en-GB"/>
        </w:rPr>
        <w:t>needs.</w:t>
      </w:r>
    </w:p>
    <w:p w14:paraId="7049D894" w14:textId="77777777" w:rsidR="00784310" w:rsidRPr="00701DB3" w:rsidRDefault="00784310" w:rsidP="00C464B7">
      <w:pPr>
        <w:pStyle w:val="1bodycopy10pt"/>
        <w:spacing w:line="360" w:lineRule="auto"/>
        <w:jc w:val="both"/>
        <w:rPr>
          <w:rFonts w:ascii="Calibri" w:hAnsi="Calibri" w:cs="Calibri"/>
          <w:sz w:val="24"/>
          <w:lang w:val="en-GB"/>
        </w:rPr>
      </w:pPr>
      <w:r w:rsidRPr="00701DB3">
        <w:rPr>
          <w:rFonts w:ascii="Calibri" w:hAnsi="Calibri" w:cs="Calibri"/>
          <w:sz w:val="24"/>
          <w:lang w:val="en-GB"/>
        </w:rPr>
        <w:t xml:space="preserve">The graduated approach is a </w:t>
      </w:r>
      <w:r w:rsidR="003C7CD9" w:rsidRPr="00701DB3">
        <w:rPr>
          <w:rFonts w:ascii="Calibri" w:hAnsi="Calibri" w:cs="Calibri"/>
          <w:sz w:val="24"/>
          <w:lang w:val="en-GB"/>
        </w:rPr>
        <w:t>4</w:t>
      </w:r>
      <w:r w:rsidRPr="00701DB3">
        <w:rPr>
          <w:rFonts w:ascii="Calibri" w:hAnsi="Calibri" w:cs="Calibri"/>
          <w:sz w:val="24"/>
          <w:lang w:val="en-GB"/>
        </w:rPr>
        <w:t xml:space="preserve">-part cycle of </w:t>
      </w:r>
      <w:r w:rsidRPr="00701DB3">
        <w:rPr>
          <w:rFonts w:ascii="Calibri" w:hAnsi="Calibri" w:cs="Calibri"/>
          <w:b/>
          <w:bCs/>
          <w:sz w:val="24"/>
          <w:lang w:val="en-GB"/>
        </w:rPr>
        <w:t>assess, plan, do, review</w:t>
      </w:r>
      <w:r w:rsidRPr="00701DB3">
        <w:rPr>
          <w:rFonts w:ascii="Calibri" w:hAnsi="Calibri" w:cs="Calibri"/>
          <w:sz w:val="24"/>
          <w:lang w:val="en-GB"/>
        </w:rPr>
        <w:t>. </w:t>
      </w:r>
    </w:p>
    <w:p w14:paraId="02E3D1D5" w14:textId="28F72D2F" w:rsidR="0036029D" w:rsidRPr="00701DB3" w:rsidRDefault="00136294" w:rsidP="00305407">
      <w:pPr>
        <w:pStyle w:val="1bodycopy10pt"/>
        <w:jc w:val="both"/>
        <w:rPr>
          <w:rFonts w:ascii="Calibri" w:hAnsi="Calibri" w:cs="Calibri"/>
          <w:sz w:val="24"/>
          <w:lang w:val="en-GB" w:eastAsia="en-GB"/>
        </w:rPr>
      </w:pPr>
      <w:r>
        <w:rPr>
          <w:noProof/>
          <w:lang w:val="en-GB" w:eastAsia="en-GB"/>
        </w:rPr>
        <w:drawing>
          <wp:anchor distT="0" distB="0" distL="114300" distR="114300" simplePos="0" relativeHeight="251675136" behindDoc="1" locked="0" layoutInCell="1" allowOverlap="1" wp14:anchorId="01125905" wp14:editId="08F501C5">
            <wp:simplePos x="0" y="0"/>
            <wp:positionH relativeFrom="column">
              <wp:posOffset>1284543</wp:posOffset>
            </wp:positionH>
            <wp:positionV relativeFrom="paragraph">
              <wp:posOffset>224790</wp:posOffset>
            </wp:positionV>
            <wp:extent cx="3583305" cy="2857500"/>
            <wp:effectExtent l="0" t="0" r="0" b="0"/>
            <wp:wrapTight wrapText="bothSides">
              <wp:wrapPolygon edited="0">
                <wp:start x="0" y="0"/>
                <wp:lineTo x="0" y="21456"/>
                <wp:lineTo x="21474" y="21456"/>
                <wp:lineTo x="21474" y="0"/>
                <wp:lineTo x="0" y="0"/>
              </wp:wrapPolygon>
            </wp:wrapTight>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8" cstate="print">
                      <a:extLst>
                        <a:ext uri="{28A0092B-C50C-407E-A947-70E740481C1C}">
                          <a14:useLocalDpi xmlns:a14="http://schemas.microsoft.com/office/drawing/2010/main" val="0"/>
                        </a:ext>
                      </a:extLst>
                    </a:blip>
                    <a:srcRect/>
                    <a:stretch>
                      <a:fillRect/>
                    </a:stretch>
                  </pic:blipFill>
                  <pic:spPr bwMode="auto">
                    <a:xfrm>
                      <a:off x="0" y="0"/>
                      <a:ext cx="3583305" cy="2857500"/>
                    </a:xfrm>
                    <a:prstGeom prst="rect">
                      <a:avLst/>
                    </a:prstGeom>
                    <a:noFill/>
                  </pic:spPr>
                </pic:pic>
              </a:graphicData>
            </a:graphic>
            <wp14:sizeRelH relativeFrom="page">
              <wp14:pctWidth>0</wp14:pctWidth>
            </wp14:sizeRelH>
            <wp14:sizeRelV relativeFrom="page">
              <wp14:pctHeight>0</wp14:pctHeight>
            </wp14:sizeRelV>
          </wp:anchor>
        </w:drawing>
      </w:r>
    </w:p>
    <w:p w14:paraId="78F587BB" w14:textId="40042B6B" w:rsidR="00305407" w:rsidRDefault="00305407" w:rsidP="00305407">
      <w:pPr>
        <w:pStyle w:val="1bodycopy10pt"/>
        <w:jc w:val="both"/>
        <w:rPr>
          <w:rFonts w:ascii="Calibri" w:hAnsi="Calibri" w:cs="Calibri"/>
          <w:sz w:val="24"/>
          <w:lang w:val="en-GB" w:eastAsia="en-GB"/>
        </w:rPr>
      </w:pPr>
    </w:p>
    <w:p w14:paraId="7B027F02" w14:textId="6BB12AC0" w:rsidR="00503DD5" w:rsidRDefault="00503DD5" w:rsidP="00305407">
      <w:pPr>
        <w:pStyle w:val="1bodycopy10pt"/>
        <w:jc w:val="both"/>
        <w:rPr>
          <w:rFonts w:ascii="Calibri" w:hAnsi="Calibri" w:cs="Calibri"/>
          <w:sz w:val="24"/>
          <w:lang w:val="en-GB" w:eastAsia="en-GB"/>
        </w:rPr>
      </w:pPr>
    </w:p>
    <w:p w14:paraId="1772DEDC" w14:textId="4DDAEA45" w:rsidR="00503DD5" w:rsidRDefault="00503DD5" w:rsidP="00305407">
      <w:pPr>
        <w:pStyle w:val="1bodycopy10pt"/>
        <w:jc w:val="both"/>
        <w:rPr>
          <w:rFonts w:ascii="Calibri" w:hAnsi="Calibri" w:cs="Calibri"/>
          <w:sz w:val="24"/>
          <w:lang w:val="en-GB" w:eastAsia="en-GB"/>
        </w:rPr>
      </w:pPr>
    </w:p>
    <w:p w14:paraId="42A31D92" w14:textId="77777777" w:rsidR="00506A03" w:rsidRDefault="00506A03" w:rsidP="00305407">
      <w:pPr>
        <w:pStyle w:val="1bodycopy10pt"/>
        <w:jc w:val="both"/>
        <w:rPr>
          <w:rFonts w:ascii="Calibri" w:hAnsi="Calibri" w:cs="Calibri"/>
          <w:sz w:val="24"/>
          <w:lang w:val="en-GB" w:eastAsia="en-GB"/>
        </w:rPr>
      </w:pPr>
    </w:p>
    <w:p w14:paraId="57ECAB0B" w14:textId="0EA11950" w:rsidR="00503DD5" w:rsidRDefault="00503DD5" w:rsidP="00305407">
      <w:pPr>
        <w:pStyle w:val="1bodycopy10pt"/>
        <w:jc w:val="both"/>
        <w:rPr>
          <w:rFonts w:ascii="Calibri" w:hAnsi="Calibri" w:cs="Calibri"/>
          <w:sz w:val="24"/>
          <w:lang w:val="en-GB" w:eastAsia="en-GB"/>
        </w:rPr>
      </w:pPr>
    </w:p>
    <w:p w14:paraId="71F2C1A2" w14:textId="77777777" w:rsidR="00B35245" w:rsidRDefault="00B35245" w:rsidP="00305407">
      <w:pPr>
        <w:pStyle w:val="1bodycopy10pt"/>
        <w:jc w:val="both"/>
        <w:rPr>
          <w:rFonts w:ascii="Calibri" w:hAnsi="Calibri" w:cs="Calibri"/>
          <w:sz w:val="24"/>
          <w:lang w:val="en-GB" w:eastAsia="en-GB"/>
        </w:rPr>
      </w:pPr>
    </w:p>
    <w:p w14:paraId="2B352D22" w14:textId="77777777" w:rsidR="00B35245" w:rsidRDefault="00B35245" w:rsidP="00305407">
      <w:pPr>
        <w:pStyle w:val="1bodycopy10pt"/>
        <w:jc w:val="both"/>
        <w:rPr>
          <w:rFonts w:ascii="Calibri" w:hAnsi="Calibri" w:cs="Calibri"/>
          <w:sz w:val="24"/>
          <w:lang w:val="en-GB" w:eastAsia="en-GB"/>
        </w:rPr>
      </w:pPr>
    </w:p>
    <w:p w14:paraId="1A52B93A" w14:textId="77777777" w:rsidR="00B35245" w:rsidRDefault="00B35245" w:rsidP="00305407">
      <w:pPr>
        <w:pStyle w:val="1bodycopy10pt"/>
        <w:jc w:val="both"/>
        <w:rPr>
          <w:rFonts w:ascii="Calibri" w:hAnsi="Calibri" w:cs="Calibri"/>
          <w:sz w:val="24"/>
          <w:lang w:val="en-GB" w:eastAsia="en-GB"/>
        </w:rPr>
      </w:pPr>
    </w:p>
    <w:p w14:paraId="099F6895" w14:textId="77777777" w:rsidR="00B35245" w:rsidRDefault="00B35245" w:rsidP="00305407">
      <w:pPr>
        <w:pStyle w:val="1bodycopy10pt"/>
        <w:jc w:val="both"/>
        <w:rPr>
          <w:rFonts w:ascii="Calibri" w:hAnsi="Calibri" w:cs="Calibri"/>
          <w:sz w:val="24"/>
          <w:lang w:val="en-GB" w:eastAsia="en-GB"/>
        </w:rPr>
      </w:pPr>
    </w:p>
    <w:p w14:paraId="01888609" w14:textId="77777777" w:rsidR="00B35245" w:rsidRDefault="00B35245" w:rsidP="00305407">
      <w:pPr>
        <w:pStyle w:val="1bodycopy10pt"/>
        <w:jc w:val="both"/>
        <w:rPr>
          <w:rFonts w:ascii="Calibri" w:hAnsi="Calibri" w:cs="Calibri"/>
          <w:sz w:val="24"/>
          <w:lang w:val="en-GB" w:eastAsia="en-GB"/>
        </w:rPr>
      </w:pPr>
    </w:p>
    <w:p w14:paraId="396E869C" w14:textId="77777777" w:rsidR="00B35245" w:rsidRDefault="00B35245" w:rsidP="00305407">
      <w:pPr>
        <w:pStyle w:val="1bodycopy10pt"/>
        <w:jc w:val="both"/>
        <w:rPr>
          <w:rFonts w:ascii="Calibri" w:hAnsi="Calibri" w:cs="Calibri"/>
          <w:sz w:val="24"/>
          <w:lang w:val="en-GB" w:eastAsia="en-GB"/>
        </w:rPr>
      </w:pPr>
    </w:p>
    <w:p w14:paraId="6F970613" w14:textId="77777777" w:rsidR="00B35245" w:rsidRDefault="00B35245" w:rsidP="00305407">
      <w:pPr>
        <w:pStyle w:val="1bodycopy10pt"/>
        <w:jc w:val="both"/>
        <w:rPr>
          <w:rFonts w:ascii="Calibri" w:hAnsi="Calibri" w:cs="Calibri"/>
          <w:sz w:val="24"/>
          <w:lang w:val="en-GB" w:eastAsia="en-GB"/>
        </w:rPr>
      </w:pPr>
    </w:p>
    <w:tbl>
      <w:tblPr>
        <w:tblStyle w:val="TableGrid"/>
        <w:tblW w:w="0" w:type="auto"/>
        <w:tblLook w:val="04A0" w:firstRow="1" w:lastRow="0" w:firstColumn="1" w:lastColumn="0" w:noHBand="0" w:noVBand="1"/>
      </w:tblPr>
      <w:tblGrid>
        <w:gridCol w:w="2263"/>
        <w:gridCol w:w="7473"/>
      </w:tblGrid>
      <w:tr w:rsidR="00B24FE3" w14:paraId="66AAF86D" w14:textId="77777777" w:rsidTr="0028016A">
        <w:tc>
          <w:tcPr>
            <w:tcW w:w="2263" w:type="dxa"/>
          </w:tcPr>
          <w:p w14:paraId="5C90AF06" w14:textId="345F0ED7" w:rsidR="00B24FE3" w:rsidRPr="00B24FE3" w:rsidRDefault="00B24FE3" w:rsidP="0028016A">
            <w:pPr>
              <w:pStyle w:val="1bodycopy10pt"/>
              <w:jc w:val="center"/>
              <w:rPr>
                <w:rFonts w:ascii="Calibri" w:hAnsi="Calibri" w:cs="Calibri"/>
                <w:b/>
                <w:bCs/>
                <w:sz w:val="24"/>
                <w:lang w:val="en-GB" w:eastAsia="en-GB"/>
              </w:rPr>
            </w:pPr>
            <w:r w:rsidRPr="00B24FE3">
              <w:rPr>
                <w:rFonts w:ascii="Calibri" w:hAnsi="Calibri" w:cs="Calibri"/>
                <w:b/>
                <w:bCs/>
                <w:sz w:val="24"/>
                <w:lang w:val="en-GB" w:eastAsia="en-GB"/>
              </w:rPr>
              <w:t>Assess</w:t>
            </w:r>
          </w:p>
        </w:tc>
        <w:tc>
          <w:tcPr>
            <w:tcW w:w="7473" w:type="dxa"/>
          </w:tcPr>
          <w:p w14:paraId="35975604" w14:textId="77777777" w:rsidR="00B24FE3" w:rsidRPr="00182FA0" w:rsidRDefault="00B24FE3" w:rsidP="0028016A">
            <w:pPr>
              <w:pStyle w:val="NormalWeb"/>
              <w:spacing w:before="0" w:beforeAutospacing="0" w:after="0" w:afterAutospacing="0" w:line="276" w:lineRule="auto"/>
              <w:rPr>
                <w:rFonts w:ascii="Calibri" w:hAnsi="Calibri" w:cs="Calibri"/>
                <w:sz w:val="20"/>
                <w:szCs w:val="20"/>
              </w:rPr>
            </w:pPr>
            <w:r w:rsidRPr="00182FA0">
              <w:rPr>
                <w:rFonts w:ascii="Calibri" w:eastAsia="Arial" w:hAnsi="Calibri" w:cs="Calibri"/>
                <w:color w:val="444444"/>
                <w:sz w:val="20"/>
                <w:szCs w:val="20"/>
              </w:rPr>
              <w:t>If your child is not making the expected level of progress, we will make an assessment to find out what strengths and difficulties your child has.</w:t>
            </w:r>
            <w:r w:rsidRPr="00182FA0">
              <w:rPr>
                <w:rFonts w:ascii="Calibri" w:hAnsi="Calibri" w:cs="Calibri"/>
                <w:sz w:val="20"/>
                <w:szCs w:val="20"/>
              </w:rPr>
              <w:t xml:space="preserve"> </w:t>
            </w:r>
            <w:r w:rsidRPr="00182FA0">
              <w:rPr>
                <w:rFonts w:ascii="Calibri" w:eastAsia="Arial" w:hAnsi="Calibri" w:cs="Calibri"/>
                <w:color w:val="444444"/>
                <w:sz w:val="20"/>
                <w:szCs w:val="20"/>
              </w:rPr>
              <w:t xml:space="preserve">We will ask for you and your child’s input, as well as getting help from external professionals where necessary. </w:t>
            </w:r>
          </w:p>
          <w:p w14:paraId="09CBB352" w14:textId="77777777" w:rsidR="00B24FE3" w:rsidRPr="00182FA0" w:rsidRDefault="00B24FE3" w:rsidP="0028016A">
            <w:pPr>
              <w:pStyle w:val="1bodycopy10pt"/>
              <w:rPr>
                <w:rFonts w:ascii="Calibri" w:hAnsi="Calibri" w:cs="Calibri"/>
                <w:szCs w:val="20"/>
                <w:lang w:val="en-GB" w:eastAsia="en-GB"/>
              </w:rPr>
            </w:pPr>
          </w:p>
        </w:tc>
      </w:tr>
      <w:tr w:rsidR="00B24FE3" w14:paraId="1DCBF0E5" w14:textId="77777777" w:rsidTr="0028016A">
        <w:tc>
          <w:tcPr>
            <w:tcW w:w="2263" w:type="dxa"/>
          </w:tcPr>
          <w:p w14:paraId="48094ACF" w14:textId="73D03473" w:rsidR="00B24FE3" w:rsidRPr="00B24FE3" w:rsidRDefault="00B24FE3" w:rsidP="0028016A">
            <w:pPr>
              <w:pStyle w:val="1bodycopy10pt"/>
              <w:jc w:val="center"/>
              <w:rPr>
                <w:rFonts w:ascii="Calibri" w:hAnsi="Calibri" w:cs="Calibri"/>
                <w:b/>
                <w:bCs/>
                <w:sz w:val="24"/>
                <w:lang w:val="en-GB" w:eastAsia="en-GB"/>
              </w:rPr>
            </w:pPr>
            <w:r w:rsidRPr="00B24FE3">
              <w:rPr>
                <w:rFonts w:ascii="Calibri" w:hAnsi="Calibri" w:cs="Calibri"/>
                <w:b/>
                <w:bCs/>
                <w:sz w:val="24"/>
                <w:lang w:val="en-GB" w:eastAsia="en-GB"/>
              </w:rPr>
              <w:t>Plan</w:t>
            </w:r>
          </w:p>
        </w:tc>
        <w:tc>
          <w:tcPr>
            <w:tcW w:w="7473" w:type="dxa"/>
          </w:tcPr>
          <w:p w14:paraId="2787BF8B" w14:textId="77777777" w:rsidR="00B24FE3" w:rsidRPr="00182FA0" w:rsidRDefault="00B24FE3" w:rsidP="0028016A">
            <w:pPr>
              <w:pStyle w:val="NormalWeb"/>
              <w:spacing w:before="0" w:beforeAutospacing="0" w:after="0" w:afterAutospacing="0" w:line="276" w:lineRule="auto"/>
              <w:rPr>
                <w:rFonts w:ascii="Calibri" w:hAnsi="Calibri" w:cs="Calibri"/>
                <w:sz w:val="20"/>
                <w:szCs w:val="20"/>
              </w:rPr>
            </w:pPr>
            <w:r w:rsidRPr="00182FA0">
              <w:rPr>
                <w:rFonts w:ascii="Calibri" w:eastAsia="Arial" w:hAnsi="Calibri" w:cs="Calibri"/>
                <w:color w:val="444444"/>
                <w:sz w:val="20"/>
                <w:szCs w:val="20"/>
              </w:rPr>
              <w:t xml:space="preserve">In discussion with you and your child, we will decide what outcomes we are hoping to achieve. We will </w:t>
            </w:r>
            <w:proofErr w:type="gramStart"/>
            <w:r w:rsidRPr="00182FA0">
              <w:rPr>
                <w:rFonts w:ascii="Calibri" w:eastAsia="Arial" w:hAnsi="Calibri" w:cs="Calibri"/>
                <w:color w:val="444444"/>
                <w:sz w:val="20"/>
                <w:szCs w:val="20"/>
              </w:rPr>
              <w:t>make a plan</w:t>
            </w:r>
            <w:proofErr w:type="gramEnd"/>
            <w:r w:rsidRPr="00182FA0">
              <w:rPr>
                <w:rFonts w:ascii="Calibri" w:eastAsia="Arial" w:hAnsi="Calibri" w:cs="Calibri"/>
                <w:color w:val="444444"/>
                <w:sz w:val="20"/>
                <w:szCs w:val="20"/>
              </w:rPr>
              <w:t xml:space="preserve"> of the support we will offer your child to help them meet those outcomes. We will make a record of this and share it with you and all relevant school staff.</w:t>
            </w:r>
          </w:p>
        </w:tc>
      </w:tr>
      <w:tr w:rsidR="00B24FE3" w14:paraId="3E9BC935" w14:textId="77777777" w:rsidTr="0028016A">
        <w:tc>
          <w:tcPr>
            <w:tcW w:w="2263" w:type="dxa"/>
          </w:tcPr>
          <w:p w14:paraId="33E539EA" w14:textId="5F03FD96" w:rsidR="00B24FE3" w:rsidRPr="00B24FE3" w:rsidRDefault="00B24FE3" w:rsidP="0028016A">
            <w:pPr>
              <w:pStyle w:val="1bodycopy10pt"/>
              <w:jc w:val="center"/>
              <w:rPr>
                <w:rFonts w:ascii="Calibri" w:hAnsi="Calibri" w:cs="Calibri"/>
                <w:b/>
                <w:bCs/>
                <w:sz w:val="24"/>
                <w:lang w:val="en-GB" w:eastAsia="en-GB"/>
              </w:rPr>
            </w:pPr>
            <w:r w:rsidRPr="00B24FE3">
              <w:rPr>
                <w:rFonts w:ascii="Calibri" w:hAnsi="Calibri" w:cs="Calibri"/>
                <w:b/>
                <w:bCs/>
                <w:sz w:val="24"/>
                <w:lang w:val="en-GB" w:eastAsia="en-GB"/>
              </w:rPr>
              <w:t>Do</w:t>
            </w:r>
          </w:p>
        </w:tc>
        <w:tc>
          <w:tcPr>
            <w:tcW w:w="7473" w:type="dxa"/>
          </w:tcPr>
          <w:p w14:paraId="7BEB8CBD" w14:textId="77777777" w:rsidR="00B24FE3" w:rsidRPr="00182FA0" w:rsidRDefault="00B24FE3" w:rsidP="0028016A">
            <w:pPr>
              <w:pStyle w:val="NormalWeb"/>
              <w:spacing w:before="0" w:beforeAutospacing="0" w:after="0" w:afterAutospacing="0" w:line="276" w:lineRule="auto"/>
              <w:rPr>
                <w:rFonts w:ascii="Calibri" w:hAnsi="Calibri" w:cs="Calibri"/>
                <w:sz w:val="20"/>
                <w:szCs w:val="20"/>
              </w:rPr>
            </w:pPr>
            <w:r w:rsidRPr="00182FA0">
              <w:rPr>
                <w:rFonts w:ascii="Calibri" w:eastAsia="Arial" w:hAnsi="Calibri" w:cs="Calibri"/>
                <w:color w:val="444444"/>
                <w:sz w:val="20"/>
                <w:szCs w:val="20"/>
              </w:rPr>
              <w:t xml:space="preserve">We will put our plan into practice. </w:t>
            </w:r>
          </w:p>
          <w:p w14:paraId="16831A7C" w14:textId="77777777" w:rsidR="00B24FE3" w:rsidRPr="00182FA0" w:rsidRDefault="00B24FE3" w:rsidP="0028016A">
            <w:pPr>
              <w:pStyle w:val="NormalWeb"/>
              <w:spacing w:before="0" w:beforeAutospacing="0" w:after="0" w:afterAutospacing="0" w:line="276" w:lineRule="auto"/>
              <w:rPr>
                <w:rFonts w:ascii="Calibri" w:hAnsi="Calibri" w:cs="Calibri"/>
                <w:sz w:val="20"/>
                <w:szCs w:val="20"/>
              </w:rPr>
            </w:pPr>
            <w:r w:rsidRPr="00182FA0">
              <w:rPr>
                <w:rFonts w:ascii="Calibri" w:eastAsia="Arial" w:hAnsi="Calibri" w:cs="Calibri"/>
                <w:color w:val="444444"/>
                <w:sz w:val="20"/>
                <w:szCs w:val="20"/>
              </w:rPr>
              <w:t>The class teacher, with the support of the SENCO, will be responsible for working with your child on a daily basis, and making sure the support we put in place is having the impact we intended.</w:t>
            </w:r>
          </w:p>
        </w:tc>
      </w:tr>
      <w:tr w:rsidR="00B24FE3" w14:paraId="43CFF809" w14:textId="77777777" w:rsidTr="0028016A">
        <w:tc>
          <w:tcPr>
            <w:tcW w:w="2263" w:type="dxa"/>
          </w:tcPr>
          <w:p w14:paraId="7982DF00" w14:textId="54C51F38" w:rsidR="00B24FE3" w:rsidRPr="00B24FE3" w:rsidRDefault="00B24FE3" w:rsidP="0028016A">
            <w:pPr>
              <w:pStyle w:val="1bodycopy10pt"/>
              <w:jc w:val="center"/>
              <w:rPr>
                <w:rFonts w:ascii="Calibri" w:hAnsi="Calibri" w:cs="Calibri"/>
                <w:b/>
                <w:bCs/>
                <w:sz w:val="24"/>
                <w:lang w:val="en-GB" w:eastAsia="en-GB"/>
              </w:rPr>
            </w:pPr>
            <w:r w:rsidRPr="00B24FE3">
              <w:rPr>
                <w:rFonts w:ascii="Calibri" w:hAnsi="Calibri" w:cs="Calibri"/>
                <w:b/>
                <w:bCs/>
                <w:sz w:val="24"/>
                <w:lang w:val="en-GB" w:eastAsia="en-GB"/>
              </w:rPr>
              <w:t>Review</w:t>
            </w:r>
          </w:p>
        </w:tc>
        <w:tc>
          <w:tcPr>
            <w:tcW w:w="7473" w:type="dxa"/>
          </w:tcPr>
          <w:p w14:paraId="2CB200A8" w14:textId="77777777" w:rsidR="00B24FE3" w:rsidRPr="00182FA0" w:rsidRDefault="00B24FE3" w:rsidP="0028016A">
            <w:pPr>
              <w:pStyle w:val="NormalWeb"/>
              <w:spacing w:before="0" w:beforeAutospacing="0" w:after="0" w:afterAutospacing="0" w:line="276" w:lineRule="auto"/>
              <w:rPr>
                <w:rFonts w:ascii="Calibri" w:hAnsi="Calibri" w:cs="Calibri"/>
                <w:sz w:val="20"/>
                <w:szCs w:val="20"/>
              </w:rPr>
            </w:pPr>
            <w:r w:rsidRPr="00182FA0">
              <w:rPr>
                <w:rFonts w:ascii="Calibri" w:eastAsia="Arial" w:hAnsi="Calibri" w:cs="Calibri"/>
                <w:color w:val="444444"/>
                <w:sz w:val="20"/>
                <w:szCs w:val="20"/>
              </w:rPr>
              <w:t>We will assess how well the support we put in place helped the pupil to meet the outcomes we set. We will use our improved understanding of your child’s needs to improve the support we offer</w:t>
            </w:r>
            <w:r>
              <w:rPr>
                <w:rFonts w:ascii="Calibri" w:eastAsia="Arial" w:hAnsi="Calibri" w:cs="Calibri"/>
                <w:color w:val="444444"/>
                <w:sz w:val="20"/>
                <w:szCs w:val="20"/>
              </w:rPr>
              <w:t xml:space="preserve">; this may mean the Plan, Assess, Do, Review cycle continues. </w:t>
            </w:r>
          </w:p>
        </w:tc>
      </w:tr>
    </w:tbl>
    <w:p w14:paraId="15850CEB" w14:textId="77777777" w:rsidR="00B35245" w:rsidRDefault="00B35245" w:rsidP="00305407">
      <w:pPr>
        <w:pStyle w:val="1bodycopy10pt"/>
        <w:jc w:val="both"/>
        <w:rPr>
          <w:rFonts w:ascii="Calibri" w:hAnsi="Calibri" w:cs="Calibri"/>
          <w:sz w:val="24"/>
          <w:lang w:val="en-GB" w:eastAsia="en-GB"/>
        </w:rPr>
      </w:pPr>
    </w:p>
    <w:p w14:paraId="5E9402B8" w14:textId="77777777" w:rsidR="00675728" w:rsidRDefault="00675728" w:rsidP="00305407">
      <w:pPr>
        <w:pStyle w:val="Heading1"/>
        <w:shd w:val="clear" w:color="auto" w:fill="DEEAF6"/>
        <w:jc w:val="both"/>
        <w:rPr>
          <w:rFonts w:ascii="Calibri" w:hAnsi="Calibri" w:cs="Calibri"/>
          <w:color w:val="auto"/>
          <w:szCs w:val="28"/>
          <w:lang w:eastAsia="en-GB"/>
        </w:rPr>
      </w:pPr>
      <w:bookmarkStart w:id="19" w:name="_Toc116987823"/>
      <w:bookmarkStart w:id="20" w:name="_Toc117080332"/>
      <w:bookmarkStart w:id="21" w:name="_Toc119070497"/>
    </w:p>
    <w:p w14:paraId="013FBA36" w14:textId="77777777" w:rsidR="00675728" w:rsidRDefault="00675728" w:rsidP="00305407">
      <w:pPr>
        <w:pStyle w:val="Heading1"/>
        <w:shd w:val="clear" w:color="auto" w:fill="DEEAF6"/>
        <w:jc w:val="both"/>
        <w:rPr>
          <w:rFonts w:ascii="Calibri" w:hAnsi="Calibri" w:cs="Calibri"/>
          <w:color w:val="auto"/>
          <w:szCs w:val="28"/>
          <w:lang w:eastAsia="en-GB"/>
        </w:rPr>
      </w:pPr>
    </w:p>
    <w:p w14:paraId="5FCA4C18" w14:textId="6F3938AA" w:rsidR="00784310" w:rsidRPr="00701DB3" w:rsidRDefault="00784310" w:rsidP="00305407">
      <w:pPr>
        <w:pStyle w:val="Heading1"/>
        <w:shd w:val="clear" w:color="auto" w:fill="DEEAF6"/>
        <w:jc w:val="both"/>
        <w:rPr>
          <w:rFonts w:ascii="Calibri" w:hAnsi="Calibri" w:cs="Calibri"/>
          <w:color w:val="auto"/>
          <w:szCs w:val="28"/>
          <w:lang w:eastAsia="en-GB"/>
        </w:rPr>
      </w:pPr>
      <w:r w:rsidRPr="00701DB3">
        <w:rPr>
          <w:rFonts w:ascii="Calibri" w:hAnsi="Calibri" w:cs="Calibri"/>
          <w:color w:val="auto"/>
          <w:szCs w:val="28"/>
          <w:lang w:eastAsia="en-GB"/>
        </w:rPr>
        <w:lastRenderedPageBreak/>
        <w:t>6. How will I be involved in decisions made about my child’s education?</w:t>
      </w:r>
      <w:bookmarkEnd w:id="19"/>
      <w:bookmarkEnd w:id="20"/>
      <w:bookmarkEnd w:id="21"/>
    </w:p>
    <w:p w14:paraId="4D454803" w14:textId="77777777" w:rsidR="007D083F" w:rsidRDefault="007D083F" w:rsidP="007D083F">
      <w:pPr>
        <w:pStyle w:val="1bodycopy10pt"/>
        <w:spacing w:line="360" w:lineRule="auto"/>
        <w:jc w:val="both"/>
        <w:rPr>
          <w:rFonts w:ascii="Calibri" w:hAnsi="Calibri" w:cs="Calibri"/>
          <w:sz w:val="24"/>
          <w:lang w:val="en-GB" w:eastAsia="en-GB"/>
        </w:rPr>
      </w:pPr>
    </w:p>
    <w:p w14:paraId="6ED6307F" w14:textId="0DB29611" w:rsidR="00784310" w:rsidRPr="00675728" w:rsidRDefault="00784310" w:rsidP="007D083F">
      <w:pPr>
        <w:pStyle w:val="1bodycopy10pt"/>
        <w:spacing w:line="360" w:lineRule="auto"/>
        <w:jc w:val="both"/>
        <w:rPr>
          <w:rFonts w:ascii="Calibri" w:hAnsi="Calibri" w:cs="Calibri"/>
          <w:sz w:val="24"/>
          <w:lang w:val="en-GB" w:eastAsia="en-GB"/>
        </w:rPr>
      </w:pPr>
      <w:r w:rsidRPr="00675728">
        <w:rPr>
          <w:rFonts w:ascii="Calibri" w:hAnsi="Calibri" w:cs="Calibri"/>
          <w:sz w:val="24"/>
          <w:lang w:val="en-GB" w:eastAsia="en-GB"/>
        </w:rPr>
        <w:t xml:space="preserve">We will </w:t>
      </w:r>
      <w:r w:rsidRPr="00675728">
        <w:t xml:space="preserve">provide </w:t>
      </w:r>
      <w:r w:rsidR="00675728" w:rsidRPr="00675728">
        <w:t xml:space="preserve">written </w:t>
      </w:r>
      <w:r w:rsidRPr="00675728">
        <w:t>reports</w:t>
      </w:r>
      <w:r w:rsidRPr="00675728">
        <w:rPr>
          <w:rFonts w:ascii="Calibri" w:hAnsi="Calibri" w:cs="Calibri"/>
          <w:sz w:val="24"/>
          <w:lang w:val="en-GB" w:eastAsia="en-GB"/>
        </w:rPr>
        <w:t xml:space="preserve"> on your child's </w:t>
      </w:r>
      <w:r w:rsidRPr="00675728">
        <w:t>progress</w:t>
      </w:r>
      <w:r w:rsidR="00675728" w:rsidRPr="00675728">
        <w:t xml:space="preserve"> annually.</w:t>
      </w:r>
      <w:r w:rsidR="00675728" w:rsidRPr="00675728">
        <w:rPr>
          <w:rFonts w:ascii="Calibri" w:hAnsi="Calibri" w:cs="Calibri"/>
          <w:sz w:val="24"/>
          <w:shd w:val="clear" w:color="auto" w:fill="FFFF00"/>
          <w:lang w:val="en-GB" w:eastAsia="en-GB"/>
        </w:rPr>
        <w:t xml:space="preserve"> </w:t>
      </w:r>
      <w:r w:rsidR="00356FE9" w:rsidRPr="00675728">
        <w:rPr>
          <w:rFonts w:ascii="Calibri" w:hAnsi="Calibri" w:cs="Calibri"/>
        </w:rPr>
        <w:t xml:space="preserve"> </w:t>
      </w:r>
    </w:p>
    <w:p w14:paraId="2A0F7B0A" w14:textId="18FF1AC4" w:rsidR="00784310" w:rsidRPr="00701DB3" w:rsidRDefault="00A472E7" w:rsidP="007D083F">
      <w:pPr>
        <w:pStyle w:val="1bodycopy10pt"/>
        <w:spacing w:line="360" w:lineRule="auto"/>
        <w:jc w:val="both"/>
        <w:rPr>
          <w:rFonts w:ascii="Calibri" w:hAnsi="Calibri" w:cs="Calibri"/>
          <w:sz w:val="24"/>
          <w:lang w:val="en-GB" w:eastAsia="en-GB"/>
        </w:rPr>
      </w:pPr>
      <w:r w:rsidRPr="00675728">
        <w:rPr>
          <w:rFonts w:ascii="Calibri" w:hAnsi="Calibri" w:cs="Calibri"/>
          <w:sz w:val="24"/>
          <w:lang w:val="en-GB" w:eastAsia="en-GB"/>
        </w:rPr>
        <w:t>A member of staff who knows your child well</w:t>
      </w:r>
      <w:r w:rsidR="00784310" w:rsidRPr="00675728">
        <w:rPr>
          <w:rFonts w:ascii="Calibri" w:hAnsi="Calibri" w:cs="Calibri"/>
          <w:sz w:val="24"/>
          <w:lang w:val="en-GB" w:eastAsia="en-GB"/>
        </w:rPr>
        <w:t xml:space="preserve"> will meet</w:t>
      </w:r>
      <w:r w:rsidR="00675728">
        <w:rPr>
          <w:rFonts w:ascii="Calibri" w:hAnsi="Calibri" w:cs="Calibri"/>
          <w:sz w:val="24"/>
          <w:lang w:val="en-GB" w:eastAsia="en-GB"/>
        </w:rPr>
        <w:t xml:space="preserve"> with </w:t>
      </w:r>
      <w:proofErr w:type="gramStart"/>
      <w:r w:rsidR="00675728">
        <w:rPr>
          <w:rFonts w:ascii="Calibri" w:hAnsi="Calibri" w:cs="Calibri"/>
          <w:sz w:val="24"/>
          <w:lang w:val="en-GB" w:eastAsia="en-GB"/>
        </w:rPr>
        <w:t xml:space="preserve">you </w:t>
      </w:r>
      <w:r w:rsidR="00784310" w:rsidRPr="00675728">
        <w:rPr>
          <w:rFonts w:ascii="Calibri" w:hAnsi="Calibri" w:cs="Calibri"/>
          <w:sz w:val="24"/>
          <w:lang w:val="en-GB" w:eastAsia="en-GB"/>
        </w:rPr>
        <w:t xml:space="preserve"> </w:t>
      </w:r>
      <w:r w:rsidR="00675728" w:rsidRPr="00675728">
        <w:t>two</w:t>
      </w:r>
      <w:proofErr w:type="gramEnd"/>
      <w:r w:rsidR="00675728" w:rsidRPr="00675728">
        <w:t xml:space="preserve"> – three times a year, to</w:t>
      </w:r>
      <w:r w:rsidR="00675728" w:rsidRPr="00675728">
        <w:rPr>
          <w:rFonts w:ascii="Calibri" w:hAnsi="Calibri" w:cs="Calibri"/>
          <w:sz w:val="24"/>
          <w:lang w:val="en-GB" w:eastAsia="en-GB"/>
        </w:rPr>
        <w:t xml:space="preserve"> </w:t>
      </w:r>
      <w:r w:rsidR="00784310" w:rsidRPr="00675728">
        <w:rPr>
          <w:rFonts w:ascii="Calibri" w:hAnsi="Calibri" w:cs="Calibri"/>
          <w:sz w:val="24"/>
          <w:lang w:val="en-GB" w:eastAsia="en-GB"/>
        </w:rPr>
        <w:t>you:</w:t>
      </w:r>
    </w:p>
    <w:p w14:paraId="2EEFEEB3" w14:textId="77777777" w:rsidR="00784310" w:rsidRPr="00701DB3" w:rsidRDefault="00784310" w:rsidP="007D083F">
      <w:pPr>
        <w:pStyle w:val="4Bulletedcopyblue"/>
        <w:spacing w:line="360" w:lineRule="auto"/>
        <w:jc w:val="both"/>
        <w:rPr>
          <w:rFonts w:ascii="Calibri" w:hAnsi="Calibri" w:cs="Calibri"/>
          <w:sz w:val="24"/>
          <w:szCs w:val="24"/>
          <w:lang w:val="en-GB" w:eastAsia="en-GB"/>
        </w:rPr>
      </w:pPr>
      <w:r w:rsidRPr="00701DB3">
        <w:rPr>
          <w:rFonts w:ascii="Calibri" w:hAnsi="Calibri" w:cs="Calibri"/>
          <w:sz w:val="24"/>
          <w:szCs w:val="24"/>
          <w:lang w:val="en-GB" w:eastAsia="en-GB"/>
        </w:rPr>
        <w:t>Set clear outcomes for your child’s progress</w:t>
      </w:r>
    </w:p>
    <w:p w14:paraId="45A5081E" w14:textId="77777777" w:rsidR="00784310" w:rsidRPr="00701DB3" w:rsidRDefault="00784310" w:rsidP="007D083F">
      <w:pPr>
        <w:pStyle w:val="4Bulletedcopyblue"/>
        <w:spacing w:line="360" w:lineRule="auto"/>
        <w:jc w:val="both"/>
        <w:rPr>
          <w:rFonts w:ascii="Calibri" w:hAnsi="Calibri" w:cs="Calibri"/>
          <w:sz w:val="24"/>
          <w:szCs w:val="24"/>
          <w:lang w:val="en-GB" w:eastAsia="en-GB"/>
        </w:rPr>
      </w:pPr>
      <w:r w:rsidRPr="00701DB3">
        <w:rPr>
          <w:rFonts w:ascii="Calibri" w:hAnsi="Calibri" w:cs="Calibri"/>
          <w:sz w:val="24"/>
          <w:szCs w:val="24"/>
          <w:lang w:val="en-GB" w:eastAsia="en-GB"/>
        </w:rPr>
        <w:t>Review progress towards those outcomes</w:t>
      </w:r>
    </w:p>
    <w:p w14:paraId="67353E7D" w14:textId="77777777" w:rsidR="00784310" w:rsidRPr="00701DB3" w:rsidRDefault="00784310" w:rsidP="007D083F">
      <w:pPr>
        <w:pStyle w:val="4Bulletedcopyblue"/>
        <w:spacing w:line="360" w:lineRule="auto"/>
        <w:jc w:val="both"/>
        <w:rPr>
          <w:rFonts w:ascii="Calibri" w:hAnsi="Calibri" w:cs="Calibri"/>
          <w:sz w:val="24"/>
          <w:szCs w:val="24"/>
          <w:lang w:val="en-GB" w:eastAsia="en-GB"/>
        </w:rPr>
      </w:pPr>
      <w:r w:rsidRPr="00701DB3">
        <w:rPr>
          <w:rFonts w:ascii="Calibri" w:hAnsi="Calibri" w:cs="Calibri"/>
          <w:sz w:val="24"/>
          <w:szCs w:val="24"/>
          <w:lang w:val="en-GB" w:eastAsia="en-GB"/>
        </w:rPr>
        <w:t>Discuss the support we will put in place to help your child make that progress</w:t>
      </w:r>
    </w:p>
    <w:p w14:paraId="00AB2837" w14:textId="77777777" w:rsidR="00784310" w:rsidRPr="00701DB3" w:rsidRDefault="00784310" w:rsidP="007D083F">
      <w:pPr>
        <w:pStyle w:val="4Bulletedcopyblue"/>
        <w:spacing w:line="360" w:lineRule="auto"/>
        <w:jc w:val="both"/>
        <w:rPr>
          <w:rFonts w:ascii="Calibri" w:hAnsi="Calibri" w:cs="Calibri"/>
          <w:sz w:val="24"/>
          <w:szCs w:val="24"/>
          <w:lang w:val="en-GB" w:eastAsia="en-GB"/>
        </w:rPr>
      </w:pPr>
      <w:r w:rsidRPr="00701DB3">
        <w:rPr>
          <w:rFonts w:ascii="Calibri" w:hAnsi="Calibri" w:cs="Calibri"/>
          <w:sz w:val="24"/>
          <w:szCs w:val="24"/>
          <w:lang w:val="en-GB" w:eastAsia="en-GB"/>
        </w:rPr>
        <w:t>Identify what we will do, what we will ask you to do, and what we will ask your child to do</w:t>
      </w:r>
    </w:p>
    <w:p w14:paraId="4132818C" w14:textId="77777777" w:rsidR="00356FE9" w:rsidRPr="00701DB3" w:rsidRDefault="00356FE9" w:rsidP="007D083F">
      <w:pPr>
        <w:pStyle w:val="1bodycopy10pt"/>
        <w:spacing w:line="360" w:lineRule="auto"/>
        <w:jc w:val="both"/>
        <w:rPr>
          <w:rFonts w:ascii="Calibri" w:hAnsi="Calibri" w:cs="Calibri"/>
          <w:sz w:val="24"/>
          <w:lang w:val="en-GB" w:eastAsia="en-GB"/>
        </w:rPr>
      </w:pPr>
    </w:p>
    <w:p w14:paraId="49A0C136" w14:textId="163BACEF" w:rsidR="00784310" w:rsidRPr="00701DB3" w:rsidRDefault="00784310" w:rsidP="007D083F">
      <w:pPr>
        <w:pStyle w:val="1bodycopy10pt"/>
        <w:spacing w:line="360" w:lineRule="auto"/>
        <w:jc w:val="both"/>
        <w:rPr>
          <w:rFonts w:ascii="Calibri" w:hAnsi="Calibri" w:cs="Calibri"/>
          <w:sz w:val="24"/>
          <w:lang w:val="en-GB" w:eastAsia="en-GB"/>
        </w:rPr>
      </w:pPr>
      <w:r w:rsidRPr="00701DB3">
        <w:rPr>
          <w:rFonts w:ascii="Calibri" w:hAnsi="Calibri" w:cs="Calibri"/>
          <w:sz w:val="24"/>
          <w:lang w:val="en-GB" w:eastAsia="en-GB"/>
        </w:rPr>
        <w:t>The SENCO may also attend these meetings to provide extra support. </w:t>
      </w:r>
    </w:p>
    <w:p w14:paraId="37210265" w14:textId="77777777" w:rsidR="00784310" w:rsidRPr="00701DB3" w:rsidRDefault="00784310" w:rsidP="007D083F">
      <w:pPr>
        <w:pStyle w:val="1bodycopy10pt"/>
        <w:spacing w:line="360" w:lineRule="auto"/>
        <w:jc w:val="both"/>
        <w:rPr>
          <w:rFonts w:ascii="Calibri" w:hAnsi="Calibri" w:cs="Calibri"/>
          <w:sz w:val="24"/>
          <w:lang w:val="en-GB" w:eastAsia="en-GB"/>
        </w:rPr>
      </w:pPr>
      <w:r w:rsidRPr="00701DB3">
        <w:rPr>
          <w:rFonts w:ascii="Calibri" w:hAnsi="Calibri" w:cs="Calibri"/>
          <w:sz w:val="24"/>
          <w:lang w:val="en-GB" w:eastAsia="en-GB"/>
        </w:rPr>
        <w:t>We know that you</w:t>
      </w:r>
      <w:r w:rsidR="00551916" w:rsidRPr="00701DB3">
        <w:rPr>
          <w:rFonts w:ascii="Calibri" w:hAnsi="Calibri" w:cs="Calibri"/>
          <w:sz w:val="24"/>
          <w:lang w:val="en-GB" w:eastAsia="en-GB"/>
        </w:rPr>
        <w:t>’</w:t>
      </w:r>
      <w:r w:rsidRPr="00701DB3">
        <w:rPr>
          <w:rFonts w:ascii="Calibri" w:hAnsi="Calibri" w:cs="Calibri"/>
          <w:sz w:val="24"/>
          <w:lang w:val="en-GB" w:eastAsia="en-GB"/>
        </w:rPr>
        <w:t xml:space="preserve">re the expert when it comes to your child’s needs and aspirations. </w:t>
      </w:r>
      <w:r w:rsidR="00356FE9" w:rsidRPr="00701DB3">
        <w:rPr>
          <w:rFonts w:ascii="Calibri" w:hAnsi="Calibri" w:cs="Calibri"/>
          <w:sz w:val="24"/>
          <w:lang w:val="en-GB" w:eastAsia="en-GB"/>
        </w:rPr>
        <w:t>So,</w:t>
      </w:r>
      <w:r w:rsidRPr="00701DB3">
        <w:rPr>
          <w:rFonts w:ascii="Calibri" w:hAnsi="Calibri" w:cs="Calibri"/>
          <w:sz w:val="24"/>
          <w:lang w:val="en-GB" w:eastAsia="en-GB"/>
        </w:rPr>
        <w:t xml:space="preserve"> we want to make sure you have a full understanding of how we</w:t>
      </w:r>
      <w:r w:rsidR="00551916" w:rsidRPr="00701DB3">
        <w:rPr>
          <w:rFonts w:ascii="Calibri" w:hAnsi="Calibri" w:cs="Calibri"/>
          <w:sz w:val="24"/>
          <w:lang w:val="en-GB" w:eastAsia="en-GB"/>
        </w:rPr>
        <w:t>’</w:t>
      </w:r>
      <w:r w:rsidRPr="00701DB3">
        <w:rPr>
          <w:rFonts w:ascii="Calibri" w:hAnsi="Calibri" w:cs="Calibri"/>
          <w:sz w:val="24"/>
          <w:lang w:val="en-GB" w:eastAsia="en-GB"/>
        </w:rPr>
        <w:t>re trying to meet your child’s needs, so that you can provide insight into what you think would work best for your child.</w:t>
      </w:r>
    </w:p>
    <w:p w14:paraId="0865A500" w14:textId="24338386" w:rsidR="00784310" w:rsidRPr="00701DB3" w:rsidRDefault="00551916" w:rsidP="007D083F">
      <w:pPr>
        <w:pStyle w:val="1bodycopy10pt"/>
        <w:spacing w:line="360" w:lineRule="auto"/>
        <w:jc w:val="both"/>
        <w:rPr>
          <w:rFonts w:ascii="Calibri" w:hAnsi="Calibri" w:cs="Calibri"/>
          <w:sz w:val="24"/>
          <w:lang w:val="en-GB" w:eastAsia="en-GB"/>
        </w:rPr>
      </w:pPr>
      <w:r w:rsidRPr="00701DB3">
        <w:rPr>
          <w:rFonts w:ascii="Calibri" w:hAnsi="Calibri" w:cs="Calibri"/>
          <w:sz w:val="24"/>
          <w:lang w:val="en-GB" w:eastAsia="en-GB"/>
        </w:rPr>
        <w:t>W</w:t>
      </w:r>
      <w:r w:rsidR="00784310" w:rsidRPr="00701DB3">
        <w:rPr>
          <w:rFonts w:ascii="Calibri" w:hAnsi="Calibri" w:cs="Calibri"/>
          <w:sz w:val="24"/>
          <w:lang w:val="en-GB" w:eastAsia="en-GB"/>
        </w:rPr>
        <w:t xml:space="preserve">e </w:t>
      </w:r>
      <w:r w:rsidRPr="00701DB3">
        <w:rPr>
          <w:rFonts w:ascii="Calibri" w:hAnsi="Calibri" w:cs="Calibri"/>
          <w:sz w:val="24"/>
          <w:lang w:val="en-GB" w:eastAsia="en-GB"/>
        </w:rPr>
        <w:t xml:space="preserve">also </w:t>
      </w:r>
      <w:r w:rsidR="00784310" w:rsidRPr="00701DB3">
        <w:rPr>
          <w:rFonts w:ascii="Calibri" w:hAnsi="Calibri" w:cs="Calibri"/>
          <w:sz w:val="24"/>
          <w:lang w:val="en-GB" w:eastAsia="en-GB"/>
        </w:rPr>
        <w:t>want to hear from you as much as possible so that we can build a better picture of how the SEN</w:t>
      </w:r>
      <w:r w:rsidR="00236C2A">
        <w:rPr>
          <w:rFonts w:ascii="Calibri" w:hAnsi="Calibri" w:cs="Calibri"/>
          <w:sz w:val="24"/>
          <w:lang w:val="en-GB" w:eastAsia="en-GB"/>
        </w:rPr>
        <w:t>D</w:t>
      </w:r>
      <w:r w:rsidR="00784310" w:rsidRPr="00701DB3">
        <w:rPr>
          <w:rFonts w:ascii="Calibri" w:hAnsi="Calibri" w:cs="Calibri"/>
          <w:sz w:val="24"/>
          <w:lang w:val="en-GB" w:eastAsia="en-GB"/>
        </w:rPr>
        <w:t xml:space="preserve"> support we are providing is impacting your child outside of school. </w:t>
      </w:r>
    </w:p>
    <w:p w14:paraId="3E77AF57" w14:textId="77777777" w:rsidR="00784310" w:rsidRPr="00701DB3" w:rsidRDefault="00784310" w:rsidP="007D083F">
      <w:pPr>
        <w:pStyle w:val="1bodycopy10pt"/>
        <w:spacing w:line="360" w:lineRule="auto"/>
        <w:jc w:val="both"/>
        <w:rPr>
          <w:rFonts w:ascii="Calibri" w:hAnsi="Calibri" w:cs="Calibri"/>
          <w:sz w:val="24"/>
          <w:lang w:val="en-GB" w:eastAsia="en-GB"/>
        </w:rPr>
      </w:pPr>
      <w:r w:rsidRPr="00701DB3">
        <w:rPr>
          <w:rFonts w:ascii="Calibri" w:hAnsi="Calibri" w:cs="Calibri"/>
          <w:sz w:val="24"/>
          <w:lang w:val="en-GB" w:eastAsia="en-GB"/>
        </w:rPr>
        <w:t>If your child’s needs or aspirations change at any time, please let us know right away so we can keep our provision as relevant as possible.</w:t>
      </w:r>
    </w:p>
    <w:p w14:paraId="451ABCCF" w14:textId="7E663F23" w:rsidR="008D69AF" w:rsidRPr="00701DB3" w:rsidRDefault="008D69AF" w:rsidP="00675728">
      <w:pPr>
        <w:pStyle w:val="1bodycopy10pt"/>
        <w:rPr>
          <w:lang w:val="en-GB" w:eastAsia="en-GB"/>
        </w:rPr>
      </w:pPr>
      <w:r w:rsidRPr="00701DB3">
        <w:rPr>
          <w:lang w:val="en-GB" w:eastAsia="en-GB"/>
        </w:rPr>
        <w:t xml:space="preserve">If you have concerns that arise between these meetings, please contact </w:t>
      </w:r>
      <w:r w:rsidR="00675728">
        <w:rPr>
          <w:lang w:val="en-GB" w:eastAsia="en-GB"/>
        </w:rPr>
        <w:t xml:space="preserve">the class teacher through Class dojo or contact the </w:t>
      </w:r>
      <w:proofErr w:type="spellStart"/>
      <w:proofErr w:type="gramStart"/>
      <w:r w:rsidR="00675728">
        <w:rPr>
          <w:lang w:val="en-GB" w:eastAsia="en-GB"/>
        </w:rPr>
        <w:t>SENCo</w:t>
      </w:r>
      <w:proofErr w:type="spellEnd"/>
      <w:r w:rsidR="00675728">
        <w:rPr>
          <w:lang w:val="en-GB" w:eastAsia="en-GB"/>
        </w:rPr>
        <w:t xml:space="preserve">  -</w:t>
      </w:r>
      <w:proofErr w:type="gramEnd"/>
      <w:r w:rsidR="00675728">
        <w:rPr>
          <w:lang w:val="en-GB" w:eastAsia="en-GB"/>
        </w:rPr>
        <w:t xml:space="preserve"> </w:t>
      </w:r>
      <w:hyperlink r:id="rId29" w:history="1">
        <w:r w:rsidR="00675728" w:rsidRPr="00397269">
          <w:rPr>
            <w:rStyle w:val="Hyperlink"/>
            <w:lang w:val="en-GB" w:eastAsia="en-GB"/>
          </w:rPr>
          <w:t>office@crockenhill.kent.sch.uk</w:t>
        </w:r>
      </w:hyperlink>
    </w:p>
    <w:p w14:paraId="2DCA2F63" w14:textId="30708C09" w:rsidR="007F61C7" w:rsidRDefault="007F61C7" w:rsidP="00305407">
      <w:pPr>
        <w:pStyle w:val="1bodycopy10pt"/>
        <w:jc w:val="both"/>
        <w:rPr>
          <w:rFonts w:ascii="Calibri" w:hAnsi="Calibri" w:cs="Calibri"/>
          <w:sz w:val="24"/>
          <w:lang w:val="en-GB" w:eastAsia="en-GB"/>
        </w:rPr>
      </w:pPr>
    </w:p>
    <w:p w14:paraId="68B8FFAC" w14:textId="1C35517D" w:rsidR="007D083F" w:rsidRDefault="007D083F" w:rsidP="00305407">
      <w:pPr>
        <w:pStyle w:val="1bodycopy10pt"/>
        <w:jc w:val="both"/>
        <w:rPr>
          <w:rFonts w:ascii="Calibri" w:hAnsi="Calibri" w:cs="Calibri"/>
          <w:sz w:val="24"/>
          <w:lang w:val="en-GB" w:eastAsia="en-GB"/>
        </w:rPr>
      </w:pPr>
    </w:p>
    <w:p w14:paraId="4483E062" w14:textId="09E6F7F2" w:rsidR="007D083F" w:rsidRDefault="007D083F" w:rsidP="00305407">
      <w:pPr>
        <w:pStyle w:val="1bodycopy10pt"/>
        <w:jc w:val="both"/>
        <w:rPr>
          <w:rFonts w:ascii="Calibri" w:hAnsi="Calibri" w:cs="Calibri"/>
          <w:sz w:val="24"/>
          <w:lang w:val="en-GB" w:eastAsia="en-GB"/>
        </w:rPr>
      </w:pPr>
    </w:p>
    <w:p w14:paraId="087960E1" w14:textId="77777777" w:rsidR="00506A03" w:rsidRDefault="00506A03" w:rsidP="00305407">
      <w:pPr>
        <w:pStyle w:val="1bodycopy10pt"/>
        <w:jc w:val="both"/>
        <w:rPr>
          <w:rFonts w:ascii="Calibri" w:hAnsi="Calibri" w:cs="Calibri"/>
          <w:sz w:val="24"/>
          <w:lang w:val="en-GB" w:eastAsia="en-GB"/>
        </w:rPr>
      </w:pPr>
    </w:p>
    <w:p w14:paraId="19CFFFD1" w14:textId="33911960" w:rsidR="00506A03" w:rsidRDefault="00506A03" w:rsidP="00305407">
      <w:pPr>
        <w:pStyle w:val="1bodycopy10pt"/>
        <w:jc w:val="both"/>
        <w:rPr>
          <w:rFonts w:ascii="Calibri" w:hAnsi="Calibri" w:cs="Calibri"/>
          <w:sz w:val="24"/>
          <w:lang w:val="en-GB" w:eastAsia="en-GB"/>
        </w:rPr>
      </w:pPr>
    </w:p>
    <w:p w14:paraId="608754DC" w14:textId="42CF65B9" w:rsidR="00675728" w:rsidRDefault="00675728" w:rsidP="00305407">
      <w:pPr>
        <w:pStyle w:val="1bodycopy10pt"/>
        <w:jc w:val="both"/>
        <w:rPr>
          <w:rFonts w:ascii="Calibri" w:hAnsi="Calibri" w:cs="Calibri"/>
          <w:sz w:val="24"/>
          <w:lang w:val="en-GB" w:eastAsia="en-GB"/>
        </w:rPr>
      </w:pPr>
    </w:p>
    <w:p w14:paraId="297E2FF8" w14:textId="77777777" w:rsidR="00675728" w:rsidRDefault="00675728" w:rsidP="00305407">
      <w:pPr>
        <w:pStyle w:val="1bodycopy10pt"/>
        <w:jc w:val="both"/>
        <w:rPr>
          <w:rFonts w:ascii="Calibri" w:hAnsi="Calibri" w:cs="Calibri"/>
          <w:sz w:val="24"/>
          <w:lang w:val="en-GB" w:eastAsia="en-GB"/>
        </w:rPr>
      </w:pPr>
    </w:p>
    <w:p w14:paraId="7CC2B17D" w14:textId="541FF98D" w:rsidR="00087F9C" w:rsidRDefault="00087F9C" w:rsidP="00305407">
      <w:pPr>
        <w:pStyle w:val="1bodycopy10pt"/>
        <w:jc w:val="both"/>
        <w:rPr>
          <w:rFonts w:ascii="Calibri" w:hAnsi="Calibri" w:cs="Calibri"/>
          <w:sz w:val="24"/>
          <w:lang w:val="en-GB" w:eastAsia="en-GB"/>
        </w:rPr>
      </w:pPr>
    </w:p>
    <w:p w14:paraId="69B57AD9" w14:textId="77777777" w:rsidR="00087F9C" w:rsidRDefault="00087F9C" w:rsidP="00305407">
      <w:pPr>
        <w:pStyle w:val="1bodycopy10pt"/>
        <w:jc w:val="both"/>
        <w:rPr>
          <w:rFonts w:ascii="Calibri" w:hAnsi="Calibri" w:cs="Calibri"/>
          <w:sz w:val="24"/>
          <w:lang w:val="en-GB" w:eastAsia="en-GB"/>
        </w:rPr>
      </w:pPr>
    </w:p>
    <w:p w14:paraId="4088A8CE" w14:textId="104A37D4" w:rsidR="00784310" w:rsidRPr="00701DB3" w:rsidRDefault="00784310" w:rsidP="00305407">
      <w:pPr>
        <w:pStyle w:val="Heading1"/>
        <w:shd w:val="clear" w:color="auto" w:fill="DEEAF6"/>
        <w:jc w:val="both"/>
        <w:rPr>
          <w:rFonts w:ascii="Calibri" w:hAnsi="Calibri" w:cs="Calibri"/>
          <w:color w:val="auto"/>
          <w:szCs w:val="28"/>
          <w:lang w:eastAsia="en-GB"/>
        </w:rPr>
      </w:pPr>
      <w:bookmarkStart w:id="22" w:name="_Toc116987824"/>
      <w:bookmarkStart w:id="23" w:name="_Toc117080333"/>
      <w:bookmarkStart w:id="24" w:name="_Toc119070498"/>
      <w:r w:rsidRPr="00701DB3">
        <w:rPr>
          <w:rFonts w:ascii="Calibri" w:hAnsi="Calibri" w:cs="Calibri"/>
          <w:color w:val="auto"/>
          <w:szCs w:val="28"/>
          <w:lang w:eastAsia="en-GB"/>
        </w:rPr>
        <w:lastRenderedPageBreak/>
        <w:t>7. How will my child be involved in decisions made about their education?</w:t>
      </w:r>
      <w:bookmarkEnd w:id="22"/>
      <w:bookmarkEnd w:id="23"/>
      <w:bookmarkEnd w:id="24"/>
    </w:p>
    <w:p w14:paraId="50952AF7" w14:textId="77777777" w:rsidR="007D083F" w:rsidRDefault="007D083F" w:rsidP="00305407">
      <w:pPr>
        <w:pStyle w:val="1bodycopy10pt"/>
        <w:jc w:val="both"/>
        <w:rPr>
          <w:rFonts w:ascii="Calibri" w:hAnsi="Calibri" w:cs="Calibri"/>
          <w:sz w:val="24"/>
          <w:lang w:val="en-GB" w:eastAsia="en-GB"/>
        </w:rPr>
      </w:pPr>
    </w:p>
    <w:p w14:paraId="55C0B762" w14:textId="0522A137" w:rsidR="00784310" w:rsidRPr="00701DB3" w:rsidRDefault="00784310" w:rsidP="007D083F">
      <w:pPr>
        <w:pStyle w:val="1bodycopy10pt"/>
        <w:spacing w:line="360" w:lineRule="auto"/>
        <w:jc w:val="both"/>
        <w:rPr>
          <w:rFonts w:ascii="Calibri" w:hAnsi="Calibri" w:cs="Calibri"/>
          <w:sz w:val="24"/>
          <w:lang w:val="en-GB" w:eastAsia="en-GB"/>
        </w:rPr>
      </w:pPr>
      <w:r w:rsidRPr="00701DB3">
        <w:rPr>
          <w:rFonts w:ascii="Calibri" w:hAnsi="Calibri" w:cs="Calibri"/>
          <w:sz w:val="24"/>
          <w:lang w:val="en-GB" w:eastAsia="en-GB"/>
        </w:rPr>
        <w:t>The level of involvement will depend on your child’s age</w:t>
      </w:r>
      <w:r w:rsidR="0008612A">
        <w:rPr>
          <w:rFonts w:ascii="Calibri" w:hAnsi="Calibri" w:cs="Calibri"/>
          <w:sz w:val="24"/>
          <w:lang w:val="en-GB" w:eastAsia="en-GB"/>
        </w:rPr>
        <w:t xml:space="preserve"> and individual needs</w:t>
      </w:r>
      <w:r w:rsidRPr="00701DB3">
        <w:rPr>
          <w:rFonts w:ascii="Calibri" w:hAnsi="Calibri" w:cs="Calibri"/>
          <w:sz w:val="24"/>
          <w:lang w:val="en-GB" w:eastAsia="en-GB"/>
        </w:rPr>
        <w:t xml:space="preserve">. We recognise that no </w:t>
      </w:r>
      <w:r w:rsidR="00A472E7" w:rsidRPr="00701DB3">
        <w:rPr>
          <w:rFonts w:ascii="Calibri" w:hAnsi="Calibri" w:cs="Calibri"/>
          <w:sz w:val="24"/>
          <w:lang w:val="en-GB" w:eastAsia="en-GB"/>
        </w:rPr>
        <w:t>two</w:t>
      </w:r>
      <w:r w:rsidRPr="00701DB3">
        <w:rPr>
          <w:rFonts w:ascii="Calibri" w:hAnsi="Calibri" w:cs="Calibri"/>
          <w:sz w:val="24"/>
          <w:lang w:val="en-GB" w:eastAsia="en-GB"/>
        </w:rPr>
        <w:t xml:space="preserve"> </w:t>
      </w:r>
      <w:r w:rsidR="00CF5C31">
        <w:rPr>
          <w:rFonts w:ascii="Calibri" w:hAnsi="Calibri" w:cs="Calibri"/>
          <w:sz w:val="24"/>
          <w:lang w:val="en-GB" w:eastAsia="en-GB"/>
        </w:rPr>
        <w:t>pupils</w:t>
      </w:r>
      <w:r w:rsidRPr="00701DB3">
        <w:rPr>
          <w:rFonts w:ascii="Calibri" w:hAnsi="Calibri" w:cs="Calibri"/>
          <w:sz w:val="24"/>
          <w:lang w:val="en-GB" w:eastAsia="en-GB"/>
        </w:rPr>
        <w:t xml:space="preserve"> are the same, so we will </w:t>
      </w:r>
      <w:r w:rsidR="00551916" w:rsidRPr="00701DB3">
        <w:rPr>
          <w:rFonts w:ascii="Calibri" w:hAnsi="Calibri" w:cs="Calibri"/>
          <w:sz w:val="24"/>
          <w:lang w:val="en-GB" w:eastAsia="en-GB"/>
        </w:rPr>
        <w:t>decide</w:t>
      </w:r>
      <w:r w:rsidRPr="00701DB3">
        <w:rPr>
          <w:rFonts w:ascii="Calibri" w:hAnsi="Calibri" w:cs="Calibri"/>
          <w:sz w:val="24"/>
          <w:lang w:val="en-GB" w:eastAsia="en-GB"/>
        </w:rPr>
        <w:t xml:space="preserve"> on a case-by-case basis, with your input.</w:t>
      </w:r>
    </w:p>
    <w:p w14:paraId="5D480E8E" w14:textId="77777777" w:rsidR="00356FE9" w:rsidRPr="00701DB3" w:rsidRDefault="00356FE9" w:rsidP="007D083F">
      <w:pPr>
        <w:pStyle w:val="1bodycopy10pt"/>
        <w:spacing w:line="360" w:lineRule="auto"/>
        <w:jc w:val="both"/>
        <w:rPr>
          <w:rFonts w:ascii="Calibri" w:hAnsi="Calibri" w:cs="Calibri"/>
          <w:sz w:val="24"/>
          <w:lang w:val="en-GB" w:eastAsia="en-GB"/>
        </w:rPr>
      </w:pPr>
    </w:p>
    <w:p w14:paraId="30634344" w14:textId="77777777" w:rsidR="00784310" w:rsidRPr="00701DB3" w:rsidRDefault="00784310" w:rsidP="007D083F">
      <w:pPr>
        <w:pStyle w:val="1bodycopy10pt"/>
        <w:spacing w:line="360" w:lineRule="auto"/>
        <w:jc w:val="both"/>
        <w:rPr>
          <w:rFonts w:ascii="Calibri" w:hAnsi="Calibri" w:cs="Calibri"/>
          <w:sz w:val="24"/>
          <w:lang w:val="en-GB" w:eastAsia="en-GB"/>
        </w:rPr>
      </w:pPr>
      <w:r w:rsidRPr="00701DB3">
        <w:rPr>
          <w:rFonts w:ascii="Calibri" w:hAnsi="Calibri" w:cs="Calibri"/>
          <w:sz w:val="24"/>
          <w:lang w:val="en-GB" w:eastAsia="en-GB"/>
        </w:rPr>
        <w:t xml:space="preserve">We </w:t>
      </w:r>
      <w:r w:rsidR="00551916" w:rsidRPr="00701DB3">
        <w:rPr>
          <w:rFonts w:ascii="Calibri" w:hAnsi="Calibri" w:cs="Calibri"/>
          <w:sz w:val="24"/>
          <w:lang w:val="en-GB" w:eastAsia="en-GB"/>
        </w:rPr>
        <w:t>may seek your child’s views</w:t>
      </w:r>
      <w:r w:rsidRPr="00701DB3">
        <w:rPr>
          <w:rFonts w:ascii="Calibri" w:hAnsi="Calibri" w:cs="Calibri"/>
          <w:sz w:val="24"/>
          <w:lang w:val="en-GB" w:eastAsia="en-GB"/>
        </w:rPr>
        <w:t xml:space="preserve"> by asking them to:</w:t>
      </w:r>
    </w:p>
    <w:p w14:paraId="6B184DD5" w14:textId="1A591543" w:rsidR="00784310" w:rsidRPr="00701DB3" w:rsidRDefault="00784310" w:rsidP="007D083F">
      <w:pPr>
        <w:pStyle w:val="4Bulletedcopyblue"/>
        <w:spacing w:line="360" w:lineRule="auto"/>
        <w:ind w:left="1701"/>
        <w:jc w:val="both"/>
        <w:rPr>
          <w:rFonts w:ascii="Calibri" w:hAnsi="Calibri" w:cs="Calibri"/>
          <w:sz w:val="24"/>
          <w:szCs w:val="24"/>
          <w:lang w:val="en-GB" w:eastAsia="en-GB"/>
        </w:rPr>
      </w:pPr>
      <w:r w:rsidRPr="00701DB3">
        <w:rPr>
          <w:rFonts w:ascii="Calibri" w:hAnsi="Calibri" w:cs="Calibri"/>
          <w:sz w:val="24"/>
          <w:szCs w:val="24"/>
          <w:lang w:val="en-GB" w:eastAsia="en-GB"/>
        </w:rPr>
        <w:t>Attend meetings to discuss their progress and outcomes</w:t>
      </w:r>
      <w:r w:rsidR="00356FE9" w:rsidRPr="00701DB3">
        <w:rPr>
          <w:rFonts w:ascii="Calibri" w:hAnsi="Calibri" w:cs="Calibri"/>
        </w:rPr>
        <w:t xml:space="preserve"> </w:t>
      </w:r>
    </w:p>
    <w:p w14:paraId="1E6EE52F" w14:textId="77777777" w:rsidR="00784310" w:rsidRPr="00701DB3" w:rsidRDefault="00784310" w:rsidP="007D083F">
      <w:pPr>
        <w:pStyle w:val="4Bulletedcopyblue"/>
        <w:spacing w:line="360" w:lineRule="auto"/>
        <w:ind w:left="1701"/>
        <w:jc w:val="both"/>
        <w:rPr>
          <w:rFonts w:ascii="Calibri" w:hAnsi="Calibri" w:cs="Calibri"/>
          <w:sz w:val="24"/>
          <w:szCs w:val="24"/>
          <w:lang w:val="en-GB" w:eastAsia="en-GB"/>
        </w:rPr>
      </w:pPr>
      <w:r w:rsidRPr="00701DB3">
        <w:rPr>
          <w:rFonts w:ascii="Calibri" w:hAnsi="Calibri" w:cs="Calibri"/>
          <w:sz w:val="24"/>
          <w:szCs w:val="24"/>
          <w:lang w:val="en-GB" w:eastAsia="en-GB"/>
        </w:rPr>
        <w:t>Prepare a presentation, written statement, video, drawing</w:t>
      </w:r>
      <w:r w:rsidR="00551916" w:rsidRPr="00701DB3">
        <w:rPr>
          <w:rFonts w:ascii="Calibri" w:hAnsi="Calibri" w:cs="Calibri"/>
          <w:sz w:val="24"/>
          <w:szCs w:val="24"/>
          <w:lang w:val="en-GB" w:eastAsia="en-GB"/>
        </w:rPr>
        <w:t>,</w:t>
      </w:r>
      <w:r w:rsidRPr="00701DB3">
        <w:rPr>
          <w:rFonts w:ascii="Calibri" w:hAnsi="Calibri" w:cs="Calibri"/>
          <w:sz w:val="24"/>
          <w:szCs w:val="24"/>
          <w:lang w:val="en-GB" w:eastAsia="en-GB"/>
        </w:rPr>
        <w:t xml:space="preserve"> etc.</w:t>
      </w:r>
    </w:p>
    <w:p w14:paraId="1F5AF8D8" w14:textId="77777777" w:rsidR="00784310" w:rsidRPr="00701DB3" w:rsidRDefault="00784310" w:rsidP="007D083F">
      <w:pPr>
        <w:pStyle w:val="4Bulletedcopyblue"/>
        <w:spacing w:line="360" w:lineRule="auto"/>
        <w:ind w:left="1701"/>
        <w:jc w:val="both"/>
        <w:rPr>
          <w:rFonts w:ascii="Calibri" w:hAnsi="Calibri" w:cs="Calibri"/>
          <w:sz w:val="24"/>
          <w:szCs w:val="24"/>
          <w:lang w:val="en-GB" w:eastAsia="en-GB"/>
        </w:rPr>
      </w:pPr>
      <w:r w:rsidRPr="00701DB3">
        <w:rPr>
          <w:rFonts w:ascii="Calibri" w:hAnsi="Calibri" w:cs="Calibri"/>
          <w:sz w:val="24"/>
          <w:szCs w:val="24"/>
          <w:lang w:val="en-GB" w:eastAsia="en-GB"/>
        </w:rPr>
        <w:t>Discuss their views with a member of staff who can act as a representative during the meeting</w:t>
      </w:r>
    </w:p>
    <w:p w14:paraId="000935DD" w14:textId="091A72B1" w:rsidR="00784310" w:rsidRDefault="00784310" w:rsidP="007D083F">
      <w:pPr>
        <w:pStyle w:val="4Bulletedcopyblue"/>
        <w:spacing w:line="360" w:lineRule="auto"/>
        <w:ind w:left="1701"/>
        <w:jc w:val="both"/>
        <w:rPr>
          <w:rFonts w:ascii="Calibri" w:hAnsi="Calibri" w:cs="Calibri"/>
          <w:sz w:val="24"/>
          <w:szCs w:val="24"/>
          <w:lang w:val="en-GB" w:eastAsia="en-GB"/>
        </w:rPr>
      </w:pPr>
      <w:r w:rsidRPr="00701DB3">
        <w:rPr>
          <w:rFonts w:ascii="Calibri" w:hAnsi="Calibri" w:cs="Calibri"/>
          <w:sz w:val="24"/>
          <w:szCs w:val="24"/>
          <w:lang w:val="en-GB" w:eastAsia="en-GB"/>
        </w:rPr>
        <w:t>Complete a survey</w:t>
      </w:r>
    </w:p>
    <w:p w14:paraId="56AEA533" w14:textId="0738DA58" w:rsidR="007D083F" w:rsidRDefault="007D083F" w:rsidP="007D083F">
      <w:pPr>
        <w:pStyle w:val="4Bulletedcopyblue"/>
        <w:numPr>
          <w:ilvl w:val="0"/>
          <w:numId w:val="0"/>
        </w:numPr>
        <w:ind w:left="340" w:hanging="170"/>
        <w:jc w:val="both"/>
        <w:rPr>
          <w:rFonts w:ascii="Calibri" w:hAnsi="Calibri" w:cs="Calibri"/>
          <w:sz w:val="24"/>
          <w:szCs w:val="24"/>
          <w:lang w:val="en-GB" w:eastAsia="en-GB"/>
        </w:rPr>
      </w:pPr>
    </w:p>
    <w:p w14:paraId="2B1D112D" w14:textId="61812257" w:rsidR="007D083F" w:rsidRDefault="007D083F" w:rsidP="007D083F">
      <w:pPr>
        <w:pStyle w:val="4Bulletedcopyblue"/>
        <w:numPr>
          <w:ilvl w:val="0"/>
          <w:numId w:val="0"/>
        </w:numPr>
        <w:ind w:left="340" w:hanging="170"/>
        <w:jc w:val="both"/>
        <w:rPr>
          <w:rFonts w:ascii="Calibri" w:hAnsi="Calibri" w:cs="Calibri"/>
          <w:sz w:val="24"/>
          <w:szCs w:val="24"/>
          <w:lang w:val="en-GB" w:eastAsia="en-GB"/>
        </w:rPr>
      </w:pPr>
    </w:p>
    <w:p w14:paraId="70E92AFE" w14:textId="24A9B6B0" w:rsidR="007D083F" w:rsidRDefault="00136294" w:rsidP="007D083F">
      <w:pPr>
        <w:pStyle w:val="4Bulletedcopyblue"/>
        <w:numPr>
          <w:ilvl w:val="0"/>
          <w:numId w:val="0"/>
        </w:numPr>
        <w:ind w:left="340" w:hanging="170"/>
        <w:jc w:val="both"/>
        <w:rPr>
          <w:noProof/>
        </w:rPr>
      </w:pPr>
      <w:r>
        <w:rPr>
          <w:noProof/>
          <w:lang w:val="en-GB" w:eastAsia="en-GB"/>
        </w:rPr>
        <w:drawing>
          <wp:anchor distT="0" distB="0" distL="114300" distR="114300" simplePos="0" relativeHeight="251676160" behindDoc="1" locked="0" layoutInCell="1" allowOverlap="1" wp14:anchorId="1E549E28" wp14:editId="5CF84889">
            <wp:simplePos x="0" y="0"/>
            <wp:positionH relativeFrom="column">
              <wp:posOffset>-6985</wp:posOffset>
            </wp:positionH>
            <wp:positionV relativeFrom="paragraph">
              <wp:posOffset>271780</wp:posOffset>
            </wp:positionV>
            <wp:extent cx="6190615" cy="2167255"/>
            <wp:effectExtent l="0" t="0" r="0" b="0"/>
            <wp:wrapTight wrapText="bothSides">
              <wp:wrapPolygon edited="0">
                <wp:start x="0" y="0"/>
                <wp:lineTo x="0" y="21454"/>
                <wp:lineTo x="21536" y="21454"/>
                <wp:lineTo x="21536" y="0"/>
                <wp:lineTo x="0" y="0"/>
              </wp:wrapPolygon>
            </wp:wrapTight>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30" cstate="print">
                      <a:extLst>
                        <a:ext uri="{28A0092B-C50C-407E-A947-70E740481C1C}">
                          <a14:useLocalDpi xmlns:a14="http://schemas.microsoft.com/office/drawing/2010/main" val="0"/>
                        </a:ext>
                      </a:extLst>
                    </a:blip>
                    <a:srcRect/>
                    <a:stretch>
                      <a:fillRect/>
                    </a:stretch>
                  </pic:blipFill>
                  <pic:spPr bwMode="auto">
                    <a:xfrm>
                      <a:off x="0" y="0"/>
                      <a:ext cx="6190615" cy="2167255"/>
                    </a:xfrm>
                    <a:prstGeom prst="rect">
                      <a:avLst/>
                    </a:prstGeom>
                    <a:noFill/>
                  </pic:spPr>
                </pic:pic>
              </a:graphicData>
            </a:graphic>
            <wp14:sizeRelH relativeFrom="page">
              <wp14:pctWidth>0</wp14:pctWidth>
            </wp14:sizeRelH>
            <wp14:sizeRelV relativeFrom="page">
              <wp14:pctHeight>0</wp14:pctHeight>
            </wp14:sizeRelV>
          </wp:anchor>
        </w:drawing>
      </w:r>
    </w:p>
    <w:p w14:paraId="3236E309" w14:textId="5CC4B7A6" w:rsidR="007D083F" w:rsidRDefault="007D083F" w:rsidP="007D083F">
      <w:pPr>
        <w:pStyle w:val="4Bulletedcopyblue"/>
        <w:numPr>
          <w:ilvl w:val="0"/>
          <w:numId w:val="0"/>
        </w:numPr>
        <w:ind w:left="340" w:hanging="170"/>
        <w:jc w:val="both"/>
        <w:rPr>
          <w:noProof/>
        </w:rPr>
      </w:pPr>
    </w:p>
    <w:p w14:paraId="5684137F" w14:textId="7483CFB0" w:rsidR="007D083F" w:rsidRDefault="007D083F" w:rsidP="007D083F">
      <w:pPr>
        <w:pStyle w:val="4Bulletedcopyblue"/>
        <w:numPr>
          <w:ilvl w:val="0"/>
          <w:numId w:val="0"/>
        </w:numPr>
        <w:ind w:left="340" w:hanging="170"/>
        <w:jc w:val="both"/>
        <w:rPr>
          <w:noProof/>
        </w:rPr>
      </w:pPr>
    </w:p>
    <w:p w14:paraId="7FC38EF1" w14:textId="0C4FA512" w:rsidR="007D083F" w:rsidRDefault="007D083F" w:rsidP="007D083F">
      <w:pPr>
        <w:pStyle w:val="4Bulletedcopyblue"/>
        <w:numPr>
          <w:ilvl w:val="0"/>
          <w:numId w:val="0"/>
        </w:numPr>
        <w:ind w:left="340" w:hanging="170"/>
        <w:jc w:val="both"/>
        <w:rPr>
          <w:noProof/>
        </w:rPr>
      </w:pPr>
    </w:p>
    <w:p w14:paraId="667C5E35" w14:textId="4C36F9B6" w:rsidR="007D083F" w:rsidRDefault="007D083F" w:rsidP="007D083F">
      <w:pPr>
        <w:pStyle w:val="4Bulletedcopyblue"/>
        <w:numPr>
          <w:ilvl w:val="0"/>
          <w:numId w:val="0"/>
        </w:numPr>
        <w:ind w:left="340" w:hanging="170"/>
        <w:jc w:val="both"/>
        <w:rPr>
          <w:noProof/>
        </w:rPr>
      </w:pPr>
    </w:p>
    <w:p w14:paraId="74168884" w14:textId="1F802225" w:rsidR="007D083F" w:rsidRDefault="007D083F" w:rsidP="007D083F">
      <w:pPr>
        <w:pStyle w:val="4Bulletedcopyblue"/>
        <w:numPr>
          <w:ilvl w:val="0"/>
          <w:numId w:val="0"/>
        </w:numPr>
        <w:ind w:left="340" w:hanging="170"/>
        <w:jc w:val="both"/>
        <w:rPr>
          <w:noProof/>
        </w:rPr>
      </w:pPr>
    </w:p>
    <w:p w14:paraId="11AAB864" w14:textId="5D708AB9" w:rsidR="007D083F" w:rsidRDefault="007D083F" w:rsidP="007D083F">
      <w:pPr>
        <w:pStyle w:val="4Bulletedcopyblue"/>
        <w:numPr>
          <w:ilvl w:val="0"/>
          <w:numId w:val="0"/>
        </w:numPr>
        <w:ind w:left="340" w:hanging="170"/>
        <w:jc w:val="both"/>
        <w:rPr>
          <w:noProof/>
        </w:rPr>
      </w:pPr>
    </w:p>
    <w:p w14:paraId="4186D677" w14:textId="6CDE6559" w:rsidR="007D083F" w:rsidRDefault="007D083F" w:rsidP="007D083F">
      <w:pPr>
        <w:pStyle w:val="4Bulletedcopyblue"/>
        <w:numPr>
          <w:ilvl w:val="0"/>
          <w:numId w:val="0"/>
        </w:numPr>
        <w:ind w:left="340" w:hanging="170"/>
        <w:jc w:val="both"/>
        <w:rPr>
          <w:noProof/>
        </w:rPr>
      </w:pPr>
    </w:p>
    <w:p w14:paraId="2AE30A88" w14:textId="77777777" w:rsidR="007D083F" w:rsidRDefault="007D083F" w:rsidP="007D083F">
      <w:pPr>
        <w:pStyle w:val="4Bulletedcopyblue"/>
        <w:numPr>
          <w:ilvl w:val="0"/>
          <w:numId w:val="0"/>
        </w:numPr>
        <w:ind w:left="340" w:hanging="170"/>
        <w:jc w:val="both"/>
        <w:rPr>
          <w:noProof/>
        </w:rPr>
      </w:pPr>
    </w:p>
    <w:p w14:paraId="2447EA80" w14:textId="77777777" w:rsidR="00A472E7" w:rsidRPr="00701DB3" w:rsidRDefault="00784310" w:rsidP="00305407">
      <w:pPr>
        <w:pStyle w:val="1bodycopy10pt"/>
        <w:jc w:val="both"/>
        <w:rPr>
          <w:rFonts w:ascii="Calibri" w:hAnsi="Calibri" w:cs="Calibri"/>
          <w:b/>
          <w:bCs/>
          <w:sz w:val="24"/>
          <w:lang w:val="en-GB" w:eastAsia="en-GB"/>
        </w:rPr>
      </w:pPr>
      <w:bookmarkStart w:id="25" w:name="_Toc116987825"/>
      <w:bookmarkStart w:id="26" w:name="_Toc117080334"/>
      <w:bookmarkStart w:id="27" w:name="_Toc119070499"/>
      <w:r w:rsidRPr="00701DB3">
        <w:rPr>
          <w:rStyle w:val="Heading1Char"/>
          <w:rFonts w:ascii="Calibri" w:hAnsi="Calibri" w:cs="Calibri"/>
          <w:color w:val="auto"/>
          <w:szCs w:val="28"/>
          <w:shd w:val="clear" w:color="auto" w:fill="DEEAF6"/>
          <w:lang w:val="en-GB" w:eastAsia="en-GB"/>
        </w:rPr>
        <w:lastRenderedPageBreak/>
        <w:t xml:space="preserve">8. How will the school adapt </w:t>
      </w:r>
      <w:r w:rsidR="0028381C" w:rsidRPr="00701DB3">
        <w:rPr>
          <w:rStyle w:val="Heading1Char"/>
          <w:rFonts w:ascii="Calibri" w:hAnsi="Calibri" w:cs="Calibri"/>
          <w:color w:val="auto"/>
          <w:szCs w:val="28"/>
          <w:shd w:val="clear" w:color="auto" w:fill="DEEAF6"/>
          <w:lang w:val="en-GB" w:eastAsia="en-GB"/>
        </w:rPr>
        <w:t>its</w:t>
      </w:r>
      <w:r w:rsidRPr="00701DB3">
        <w:rPr>
          <w:rStyle w:val="Heading1Char"/>
          <w:rFonts w:ascii="Calibri" w:hAnsi="Calibri" w:cs="Calibri"/>
          <w:color w:val="auto"/>
          <w:szCs w:val="28"/>
          <w:shd w:val="clear" w:color="auto" w:fill="DEEAF6"/>
          <w:lang w:val="en-GB" w:eastAsia="en-GB"/>
        </w:rPr>
        <w:t xml:space="preserve"> teaching </w:t>
      </w:r>
      <w:r w:rsidR="0028381C" w:rsidRPr="00701DB3">
        <w:rPr>
          <w:rStyle w:val="Heading1Char"/>
          <w:rFonts w:ascii="Calibri" w:hAnsi="Calibri" w:cs="Calibri"/>
          <w:color w:val="auto"/>
          <w:szCs w:val="28"/>
          <w:shd w:val="clear" w:color="auto" w:fill="DEEAF6"/>
          <w:lang w:val="en-GB" w:eastAsia="en-GB"/>
        </w:rPr>
        <w:t>for my child</w:t>
      </w:r>
      <w:r w:rsidRPr="00701DB3">
        <w:rPr>
          <w:rStyle w:val="Heading1Char"/>
          <w:rFonts w:ascii="Calibri" w:hAnsi="Calibri" w:cs="Calibri"/>
          <w:color w:val="auto"/>
          <w:szCs w:val="28"/>
          <w:shd w:val="clear" w:color="auto" w:fill="DEEAF6"/>
          <w:lang w:val="en-GB" w:eastAsia="en-GB"/>
        </w:rPr>
        <w:t>?</w:t>
      </w:r>
      <w:bookmarkEnd w:id="25"/>
      <w:bookmarkEnd w:id="26"/>
      <w:bookmarkEnd w:id="27"/>
    </w:p>
    <w:p w14:paraId="0D0190CC" w14:textId="3171FB99" w:rsidR="002C072F" w:rsidRPr="00701DB3" w:rsidRDefault="002C072F" w:rsidP="00675728">
      <w:pPr>
        <w:pStyle w:val="1bodycopy10pt"/>
        <w:spacing w:line="360" w:lineRule="auto"/>
        <w:rPr>
          <w:rFonts w:ascii="Calibri" w:hAnsi="Calibri" w:cs="Calibri"/>
          <w:sz w:val="24"/>
          <w:lang w:val="en-GB" w:eastAsia="en-GB"/>
        </w:rPr>
      </w:pPr>
    </w:p>
    <w:p w14:paraId="101CAC5E" w14:textId="0253B944" w:rsidR="002C072F" w:rsidRPr="00701DB3" w:rsidRDefault="002C072F" w:rsidP="002C072F">
      <w:pPr>
        <w:pStyle w:val="1bodycopy10pt"/>
        <w:spacing w:line="360" w:lineRule="auto"/>
        <w:jc w:val="both"/>
        <w:rPr>
          <w:rFonts w:ascii="Calibri" w:hAnsi="Calibri" w:cs="Calibri"/>
          <w:sz w:val="24"/>
          <w:lang w:val="en-GB" w:eastAsia="en-GB"/>
        </w:rPr>
      </w:pPr>
      <w:r w:rsidRPr="00701DB3">
        <w:rPr>
          <w:rFonts w:ascii="Calibri" w:hAnsi="Calibri" w:cs="Calibri"/>
          <w:sz w:val="24"/>
          <w:lang w:val="en-GB" w:eastAsia="en-GB"/>
        </w:rPr>
        <w:t xml:space="preserve">Your child’s </w:t>
      </w:r>
      <w:r w:rsidRPr="00675728">
        <w:t>teacher/s are</w:t>
      </w:r>
      <w:r w:rsidRPr="00701DB3">
        <w:rPr>
          <w:rFonts w:ascii="Calibri" w:hAnsi="Calibri" w:cs="Calibri"/>
          <w:sz w:val="24"/>
          <w:lang w:val="en-GB" w:eastAsia="en-GB"/>
        </w:rPr>
        <w:t xml:space="preserve"> responsible and accountable for the progress and development of all the pupils in their class.</w:t>
      </w:r>
    </w:p>
    <w:p w14:paraId="370D45DA" w14:textId="77777777" w:rsidR="002C072F" w:rsidRPr="00701DB3" w:rsidRDefault="002C072F" w:rsidP="002C072F">
      <w:pPr>
        <w:pStyle w:val="1bodycopy10pt"/>
        <w:spacing w:line="360" w:lineRule="auto"/>
        <w:jc w:val="both"/>
        <w:rPr>
          <w:rFonts w:ascii="Calibri" w:hAnsi="Calibri" w:cs="Calibri"/>
          <w:sz w:val="24"/>
          <w:lang w:val="en-GB" w:eastAsia="en-GB"/>
        </w:rPr>
      </w:pPr>
      <w:r w:rsidRPr="00701DB3">
        <w:rPr>
          <w:rFonts w:ascii="Calibri" w:hAnsi="Calibri" w:cs="Calibri"/>
          <w:sz w:val="24"/>
          <w:lang w:val="en-GB" w:eastAsia="en-GB"/>
        </w:rPr>
        <w:t xml:space="preserve">High-quality teaching is our first step in responding to your child’s needs. We will make sure that your child has access to a broad and balanced curriculum in every year they are at our school. </w:t>
      </w:r>
    </w:p>
    <w:p w14:paraId="133D7C69" w14:textId="77777777" w:rsidR="002C072F" w:rsidRPr="00701DB3" w:rsidRDefault="002C072F" w:rsidP="002C072F">
      <w:pPr>
        <w:pStyle w:val="1bodycopy10pt"/>
        <w:spacing w:line="360" w:lineRule="auto"/>
        <w:jc w:val="both"/>
        <w:rPr>
          <w:rFonts w:ascii="Calibri" w:hAnsi="Calibri" w:cs="Calibri"/>
          <w:sz w:val="24"/>
          <w:lang w:val="en-GB" w:eastAsia="en-GB"/>
        </w:rPr>
      </w:pPr>
      <w:r w:rsidRPr="00701DB3">
        <w:rPr>
          <w:rFonts w:ascii="Calibri" w:hAnsi="Calibri" w:cs="Calibri"/>
          <w:sz w:val="24"/>
          <w:lang w:val="en-GB" w:eastAsia="en-GB"/>
        </w:rPr>
        <w:t>We will adapt our approaches to how we teach to suit the way the pupil works best. There is no 'one size fits all’ approach to adapting the curriculum, we work on a case-by case basis to make sure the adaptations we make are meaningful to your child and are guided by the Mainstream Core Standards in the first instance.</w:t>
      </w:r>
    </w:p>
    <w:p w14:paraId="12154A97" w14:textId="60F723E4" w:rsidR="00152926" w:rsidRPr="00701DB3" w:rsidRDefault="002C072F" w:rsidP="002C072F">
      <w:pPr>
        <w:pStyle w:val="1bodycopy10pt"/>
        <w:spacing w:line="360" w:lineRule="auto"/>
        <w:jc w:val="both"/>
        <w:rPr>
          <w:rFonts w:ascii="Calibri" w:hAnsi="Calibri" w:cs="Calibri"/>
          <w:sz w:val="24"/>
          <w:lang w:val="en-GB" w:eastAsia="en-GB"/>
        </w:rPr>
      </w:pPr>
      <w:r w:rsidRPr="00701DB3">
        <w:rPr>
          <w:rFonts w:ascii="Calibri" w:hAnsi="Calibri" w:cs="Calibri"/>
          <w:sz w:val="24"/>
          <w:lang w:val="en-GB" w:eastAsia="en-GB"/>
        </w:rPr>
        <w:t>These adaptations may include:</w:t>
      </w:r>
      <w:r w:rsidR="00B115DE" w:rsidRPr="00B115DE">
        <w:rPr>
          <w:rFonts w:ascii="Calibri" w:hAnsi="Calibri" w:cs="Calibri"/>
          <w:sz w:val="24"/>
          <w:highlight w:val="yellow"/>
          <w:lang w:val="en-GB" w:eastAsia="en-GB"/>
        </w:rPr>
        <w:t xml:space="preserve"> </w:t>
      </w:r>
      <w:r w:rsidR="00136294">
        <w:rPr>
          <w:rFonts w:ascii="Calibri" w:hAnsi="Calibri" w:cs="Calibri"/>
          <w:noProof/>
          <w:szCs w:val="20"/>
          <w:lang w:val="en-GB" w:eastAsia="en-GB"/>
        </w:rPr>
        <w:drawing>
          <wp:anchor distT="0" distB="0" distL="114300" distR="114300" simplePos="0" relativeHeight="251653632" behindDoc="0" locked="0" layoutInCell="1" allowOverlap="1" wp14:anchorId="00F235AC" wp14:editId="1896C1BC">
            <wp:simplePos x="0" y="0"/>
            <wp:positionH relativeFrom="margin">
              <wp:posOffset>-346075</wp:posOffset>
            </wp:positionH>
            <wp:positionV relativeFrom="margin">
              <wp:posOffset>5303520</wp:posOffset>
            </wp:positionV>
            <wp:extent cx="347980" cy="387350"/>
            <wp:effectExtent l="0" t="0" r="0" b="0"/>
            <wp:wrapSquare wrapText="bothSides"/>
            <wp:docPr id="151" name="Picture 151" descr="Student Teacher Blackboard Education - Blackboard With Teacher Clipart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descr="Student Teacher Blackboard Education - Blackboard With Teacher Clipart ..."/>
                    <pic:cNvPicPr>
                      <a:picLocks noChangeAspect="1" noChangeArrowheads="1"/>
                    </pic:cNvPicPr>
                  </pic:nvPicPr>
                  <pic:blipFill>
                    <a:blip r:embed="rId31" cstate="print">
                      <a:extLst>
                        <a:ext uri="{28A0092B-C50C-407E-A947-70E740481C1C}">
                          <a14:useLocalDpi xmlns:a14="http://schemas.microsoft.com/office/drawing/2010/main" val="0"/>
                        </a:ext>
                      </a:extLst>
                    </a:blip>
                    <a:srcRect l="22691" t="16742" r="18506" b="35327"/>
                    <a:stretch>
                      <a:fillRect/>
                    </a:stretch>
                  </pic:blipFill>
                  <pic:spPr bwMode="auto">
                    <a:xfrm>
                      <a:off x="0" y="0"/>
                      <a:ext cx="347980" cy="387350"/>
                    </a:xfrm>
                    <a:prstGeom prst="rect">
                      <a:avLst/>
                    </a:prstGeom>
                    <a:noFill/>
                  </pic:spPr>
                </pic:pic>
              </a:graphicData>
            </a:graphic>
            <wp14:sizeRelH relativeFrom="page">
              <wp14:pctWidth>0</wp14:pctWidth>
            </wp14:sizeRelH>
            <wp14:sizeRelV relativeFrom="page">
              <wp14:pctHeight>0</wp14:pctHeight>
            </wp14:sizeRelV>
          </wp:anchor>
        </w:drawing>
      </w:r>
    </w:p>
    <w:p w14:paraId="55DB4CBC" w14:textId="41C95846" w:rsidR="00784310" w:rsidRPr="00701DB3" w:rsidRDefault="00A472E7" w:rsidP="007D083F">
      <w:pPr>
        <w:pStyle w:val="4Bulletedcopyblue"/>
        <w:spacing w:after="0" w:line="276" w:lineRule="auto"/>
        <w:jc w:val="both"/>
        <w:rPr>
          <w:rFonts w:ascii="Calibri" w:hAnsi="Calibri" w:cs="Calibri"/>
          <w:sz w:val="24"/>
          <w:szCs w:val="24"/>
          <w:lang w:val="en-GB" w:eastAsia="en-GB"/>
        </w:rPr>
      </w:pPr>
      <w:r w:rsidRPr="00701DB3">
        <w:rPr>
          <w:rFonts w:ascii="Calibri" w:hAnsi="Calibri" w:cs="Calibri"/>
          <w:sz w:val="24"/>
          <w:szCs w:val="24"/>
          <w:lang w:val="en-GB" w:eastAsia="en-GB"/>
        </w:rPr>
        <w:t>Adapting</w:t>
      </w:r>
      <w:r w:rsidR="00784310" w:rsidRPr="00701DB3">
        <w:rPr>
          <w:rFonts w:ascii="Calibri" w:hAnsi="Calibri" w:cs="Calibri"/>
          <w:sz w:val="24"/>
          <w:szCs w:val="24"/>
          <w:lang w:val="en-GB" w:eastAsia="en-GB"/>
        </w:rPr>
        <w:t xml:space="preserve"> our </w:t>
      </w:r>
      <w:r w:rsidRPr="00701DB3">
        <w:rPr>
          <w:rFonts w:ascii="Calibri" w:hAnsi="Calibri" w:cs="Calibri"/>
          <w:sz w:val="24"/>
          <w:szCs w:val="24"/>
          <w:lang w:val="en-GB" w:eastAsia="en-GB"/>
        </w:rPr>
        <w:t>approaches</w:t>
      </w:r>
      <w:r w:rsidR="00784310" w:rsidRPr="00701DB3">
        <w:rPr>
          <w:rFonts w:ascii="Calibri" w:hAnsi="Calibri" w:cs="Calibri"/>
          <w:sz w:val="24"/>
          <w:szCs w:val="24"/>
          <w:lang w:val="en-GB" w:eastAsia="en-GB"/>
        </w:rPr>
        <w:t>, for example, giving longer processing times, pre-teaching of key vocabulary, reading instructions aloud, etc.</w:t>
      </w:r>
    </w:p>
    <w:p w14:paraId="591BA5E2" w14:textId="16BE6FF8" w:rsidR="00BF44D2" w:rsidRPr="00701DB3" w:rsidRDefault="00136294" w:rsidP="00B115DE">
      <w:pPr>
        <w:pStyle w:val="4Bulletedcopyblue"/>
        <w:numPr>
          <w:ilvl w:val="0"/>
          <w:numId w:val="0"/>
        </w:numPr>
        <w:spacing w:after="0" w:line="276" w:lineRule="auto"/>
        <w:jc w:val="both"/>
        <w:rPr>
          <w:rFonts w:ascii="Calibri" w:hAnsi="Calibri" w:cs="Calibri"/>
          <w:sz w:val="24"/>
          <w:szCs w:val="24"/>
          <w:lang w:val="en-GB" w:eastAsia="en-GB"/>
        </w:rPr>
      </w:pPr>
      <w:r>
        <w:rPr>
          <w:rFonts w:ascii="Calibri" w:hAnsi="Calibri" w:cs="Calibri"/>
          <w:noProof/>
          <w:lang w:val="en-GB" w:eastAsia="en-GB"/>
        </w:rPr>
        <w:drawing>
          <wp:anchor distT="0" distB="0" distL="114300" distR="114300" simplePos="0" relativeHeight="251649536" behindDoc="0" locked="0" layoutInCell="1" allowOverlap="1" wp14:anchorId="152395A1" wp14:editId="610BA4CE">
            <wp:simplePos x="0" y="0"/>
            <wp:positionH relativeFrom="column">
              <wp:posOffset>-403225</wp:posOffset>
            </wp:positionH>
            <wp:positionV relativeFrom="paragraph">
              <wp:posOffset>144780</wp:posOffset>
            </wp:positionV>
            <wp:extent cx="405130" cy="332105"/>
            <wp:effectExtent l="0" t="0" r="0" b="0"/>
            <wp:wrapSquare wrapText="bothSides"/>
            <wp:docPr id="147" name="Picture 147" descr="New adapt icon simple vector. Business skill 14985935 Vector Art at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descr="New adapt icon simple vector. Business skill 14985935 Vector Art at ..."/>
                    <pic:cNvPicPr>
                      <a:picLocks noChangeAspect="1" noChangeArrowheads="1"/>
                    </pic:cNvPicPr>
                  </pic:nvPicPr>
                  <pic:blipFill>
                    <a:blip r:embed="rId32" cstate="print">
                      <a:extLst>
                        <a:ext uri="{28A0092B-C50C-407E-A947-70E740481C1C}">
                          <a14:useLocalDpi xmlns:a14="http://schemas.microsoft.com/office/drawing/2010/main" val="0"/>
                        </a:ext>
                      </a:extLst>
                    </a:blip>
                    <a:srcRect/>
                    <a:stretch>
                      <a:fillRect/>
                    </a:stretch>
                  </pic:blipFill>
                  <pic:spPr bwMode="auto">
                    <a:xfrm>
                      <a:off x="0" y="0"/>
                      <a:ext cx="405130" cy="332105"/>
                    </a:xfrm>
                    <a:prstGeom prst="rect">
                      <a:avLst/>
                    </a:prstGeom>
                    <a:noFill/>
                  </pic:spPr>
                </pic:pic>
              </a:graphicData>
            </a:graphic>
            <wp14:sizeRelH relativeFrom="page">
              <wp14:pctWidth>0</wp14:pctWidth>
            </wp14:sizeRelH>
            <wp14:sizeRelV relativeFrom="page">
              <wp14:pctHeight>0</wp14:pctHeight>
            </wp14:sizeRelV>
          </wp:anchor>
        </w:drawing>
      </w:r>
    </w:p>
    <w:p w14:paraId="14B7A3EC" w14:textId="77777777" w:rsidR="00784310" w:rsidRPr="00701DB3" w:rsidRDefault="00784310" w:rsidP="007D083F">
      <w:pPr>
        <w:pStyle w:val="4Bulletedcopyblue"/>
        <w:spacing w:after="0" w:line="276" w:lineRule="auto"/>
        <w:jc w:val="both"/>
        <w:rPr>
          <w:rFonts w:ascii="Calibri" w:hAnsi="Calibri" w:cs="Calibri"/>
          <w:sz w:val="24"/>
          <w:szCs w:val="24"/>
          <w:lang w:val="en-GB" w:eastAsia="en-GB"/>
        </w:rPr>
      </w:pPr>
      <w:r w:rsidRPr="00701DB3">
        <w:rPr>
          <w:rFonts w:ascii="Calibri" w:hAnsi="Calibri" w:cs="Calibri"/>
          <w:sz w:val="24"/>
          <w:szCs w:val="24"/>
          <w:lang w:val="en-GB" w:eastAsia="en-GB"/>
        </w:rPr>
        <w:t> Adapting our resources and staffing</w:t>
      </w:r>
    </w:p>
    <w:p w14:paraId="64185FE3" w14:textId="0BF34632" w:rsidR="00BF44D2" w:rsidRPr="00701DB3" w:rsidRDefault="00136294" w:rsidP="007D083F">
      <w:pPr>
        <w:pStyle w:val="4Bulletedcopyblue"/>
        <w:numPr>
          <w:ilvl w:val="0"/>
          <w:numId w:val="0"/>
        </w:numPr>
        <w:spacing w:after="0" w:line="276" w:lineRule="auto"/>
        <w:jc w:val="both"/>
        <w:rPr>
          <w:rFonts w:ascii="Calibri" w:hAnsi="Calibri" w:cs="Calibri"/>
          <w:sz w:val="24"/>
          <w:szCs w:val="24"/>
          <w:lang w:val="en-GB" w:eastAsia="en-GB"/>
        </w:rPr>
      </w:pPr>
      <w:r>
        <w:rPr>
          <w:rFonts w:ascii="Calibri" w:hAnsi="Calibri" w:cs="Calibri"/>
          <w:noProof/>
          <w:lang w:val="en-GB" w:eastAsia="en-GB"/>
        </w:rPr>
        <w:drawing>
          <wp:anchor distT="0" distB="0" distL="114300" distR="114300" simplePos="0" relativeHeight="251651584" behindDoc="0" locked="0" layoutInCell="1" allowOverlap="1" wp14:anchorId="77A49B99" wp14:editId="52B1D989">
            <wp:simplePos x="0" y="0"/>
            <wp:positionH relativeFrom="column">
              <wp:posOffset>-506730</wp:posOffset>
            </wp:positionH>
            <wp:positionV relativeFrom="paragraph">
              <wp:posOffset>217170</wp:posOffset>
            </wp:positionV>
            <wp:extent cx="383540" cy="383540"/>
            <wp:effectExtent l="0" t="0" r="0" b="0"/>
            <wp:wrapSquare wrapText="bothSides"/>
            <wp:docPr id="149" name="Picture 149" descr="Technology Icon Png #355698 - Free Icons Librar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descr="Technology Icon Png #355698 - Free Icons Library"/>
                    <pic:cNvPicPr>
                      <a:picLocks noChangeAspect="1" noChangeArrowheads="1"/>
                    </pic:cNvPicPr>
                  </pic:nvPicPr>
                  <pic:blipFill>
                    <a:blip r:embed="rId33" cstate="print">
                      <a:extLst>
                        <a:ext uri="{28A0092B-C50C-407E-A947-70E740481C1C}">
                          <a14:useLocalDpi xmlns:a14="http://schemas.microsoft.com/office/drawing/2010/main" val="0"/>
                        </a:ext>
                      </a:extLst>
                    </a:blip>
                    <a:srcRect/>
                    <a:stretch>
                      <a:fillRect/>
                    </a:stretch>
                  </pic:blipFill>
                  <pic:spPr bwMode="auto">
                    <a:xfrm>
                      <a:off x="0" y="0"/>
                      <a:ext cx="383540" cy="383540"/>
                    </a:xfrm>
                    <a:prstGeom prst="rect">
                      <a:avLst/>
                    </a:prstGeom>
                    <a:noFill/>
                  </pic:spPr>
                </pic:pic>
              </a:graphicData>
            </a:graphic>
            <wp14:sizeRelH relativeFrom="page">
              <wp14:pctWidth>0</wp14:pctWidth>
            </wp14:sizeRelH>
            <wp14:sizeRelV relativeFrom="page">
              <wp14:pctHeight>0</wp14:pctHeight>
            </wp14:sizeRelV>
          </wp:anchor>
        </w:drawing>
      </w:r>
    </w:p>
    <w:p w14:paraId="1623686D" w14:textId="308DF200" w:rsidR="00784310" w:rsidRPr="00701DB3" w:rsidRDefault="00784310" w:rsidP="007D083F">
      <w:pPr>
        <w:pStyle w:val="4Bulletedcopyblue"/>
        <w:spacing w:after="0" w:line="276" w:lineRule="auto"/>
        <w:jc w:val="both"/>
        <w:rPr>
          <w:rFonts w:ascii="Calibri" w:hAnsi="Calibri" w:cs="Calibri"/>
          <w:sz w:val="24"/>
          <w:szCs w:val="24"/>
          <w:lang w:val="en-GB" w:eastAsia="en-GB"/>
        </w:rPr>
      </w:pPr>
      <w:r w:rsidRPr="00701DB3">
        <w:rPr>
          <w:rFonts w:ascii="Calibri" w:hAnsi="Calibri" w:cs="Calibri"/>
          <w:sz w:val="24"/>
          <w:szCs w:val="24"/>
          <w:lang w:val="en-GB" w:eastAsia="en-GB"/>
        </w:rPr>
        <w:t> Using recommended aids, such as laptops, coloured overlays, visual timetables, larger font, etc.</w:t>
      </w:r>
    </w:p>
    <w:p w14:paraId="6769D2B8" w14:textId="449E54C8" w:rsidR="00BF44D2" w:rsidRPr="00701DB3" w:rsidRDefault="00136294" w:rsidP="007D083F">
      <w:pPr>
        <w:pStyle w:val="4Bulletedcopyblue"/>
        <w:numPr>
          <w:ilvl w:val="0"/>
          <w:numId w:val="0"/>
        </w:numPr>
        <w:spacing w:after="0" w:line="276" w:lineRule="auto"/>
        <w:jc w:val="both"/>
        <w:rPr>
          <w:rFonts w:ascii="Calibri" w:hAnsi="Calibri" w:cs="Calibri"/>
          <w:sz w:val="24"/>
          <w:szCs w:val="24"/>
          <w:lang w:val="en-GB" w:eastAsia="en-GB"/>
        </w:rPr>
      </w:pPr>
      <w:r>
        <w:rPr>
          <w:rFonts w:ascii="Calibri" w:hAnsi="Calibri" w:cs="Calibri"/>
          <w:noProof/>
          <w:lang w:val="en-GB" w:eastAsia="en-GB"/>
        </w:rPr>
        <w:drawing>
          <wp:anchor distT="0" distB="0" distL="114300" distR="114300" simplePos="0" relativeHeight="251652608" behindDoc="0" locked="0" layoutInCell="1" allowOverlap="1" wp14:anchorId="112FF3B2" wp14:editId="64845ADA">
            <wp:simplePos x="0" y="0"/>
            <wp:positionH relativeFrom="column">
              <wp:posOffset>-401955</wp:posOffset>
            </wp:positionH>
            <wp:positionV relativeFrom="paragraph">
              <wp:posOffset>192405</wp:posOffset>
            </wp:positionV>
            <wp:extent cx="412750" cy="429895"/>
            <wp:effectExtent l="0" t="0" r="0" b="0"/>
            <wp:wrapSquare wrapText="bothSides"/>
            <wp:docPr id="150" name="Picture 150" descr="Change Management Icon at Vectorified.com | Collection of Change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descr="Change Management Icon at Vectorified.com | Collection of Change ..."/>
                    <pic:cNvPicPr>
                      <a:picLocks noChangeAspect="1" noChangeArrowheads="1"/>
                    </pic:cNvPicPr>
                  </pic:nvPicPr>
                  <pic:blipFill>
                    <a:blip r:embed="rId34" cstate="print">
                      <a:grayscl/>
                      <a:biLevel thresh="50000"/>
                      <a:extLst>
                        <a:ext uri="{28A0092B-C50C-407E-A947-70E740481C1C}">
                          <a14:useLocalDpi xmlns:a14="http://schemas.microsoft.com/office/drawing/2010/main" val="0"/>
                        </a:ext>
                      </a:extLst>
                    </a:blip>
                    <a:srcRect/>
                    <a:stretch>
                      <a:fillRect/>
                    </a:stretch>
                  </pic:blipFill>
                  <pic:spPr bwMode="auto">
                    <a:xfrm>
                      <a:off x="0" y="0"/>
                      <a:ext cx="412750" cy="429895"/>
                    </a:xfrm>
                    <a:prstGeom prst="rect">
                      <a:avLst/>
                    </a:prstGeom>
                    <a:noFill/>
                  </pic:spPr>
                </pic:pic>
              </a:graphicData>
            </a:graphic>
            <wp14:sizeRelH relativeFrom="page">
              <wp14:pctWidth>0</wp14:pctWidth>
            </wp14:sizeRelH>
            <wp14:sizeRelV relativeFrom="page">
              <wp14:pctHeight>0</wp14:pctHeight>
            </wp14:sizeRelV>
          </wp:anchor>
        </w:drawing>
      </w:r>
    </w:p>
    <w:p w14:paraId="61C5D4BA" w14:textId="116796D1" w:rsidR="00784310" w:rsidRPr="00701DB3" w:rsidRDefault="00784310" w:rsidP="007D083F">
      <w:pPr>
        <w:pStyle w:val="4Bulletedcopyblue"/>
        <w:spacing w:after="0" w:line="276" w:lineRule="auto"/>
        <w:jc w:val="both"/>
        <w:rPr>
          <w:rFonts w:ascii="Calibri" w:hAnsi="Calibri" w:cs="Calibri"/>
          <w:sz w:val="24"/>
          <w:szCs w:val="24"/>
          <w:lang w:val="en-GB" w:eastAsia="en-GB"/>
        </w:rPr>
      </w:pPr>
      <w:r w:rsidRPr="00701DB3">
        <w:rPr>
          <w:rFonts w:ascii="Calibri" w:hAnsi="Calibri" w:cs="Calibri"/>
          <w:sz w:val="24"/>
          <w:szCs w:val="24"/>
          <w:lang w:val="en-GB" w:eastAsia="en-GB"/>
        </w:rPr>
        <w:t xml:space="preserve">Teaching assistants </w:t>
      </w:r>
      <w:r w:rsidR="00A472E7" w:rsidRPr="00701DB3">
        <w:rPr>
          <w:rFonts w:ascii="Calibri" w:hAnsi="Calibri" w:cs="Calibri"/>
          <w:sz w:val="24"/>
          <w:szCs w:val="24"/>
          <w:lang w:val="en-GB" w:eastAsia="en-GB"/>
        </w:rPr>
        <w:t xml:space="preserve">or support staff will support </w:t>
      </w:r>
      <w:r w:rsidR="00CF5C31">
        <w:rPr>
          <w:rFonts w:ascii="Calibri" w:hAnsi="Calibri" w:cs="Calibri"/>
          <w:sz w:val="24"/>
          <w:szCs w:val="24"/>
          <w:lang w:val="en-GB" w:eastAsia="en-GB"/>
        </w:rPr>
        <w:t>pupils</w:t>
      </w:r>
      <w:r w:rsidR="00A472E7" w:rsidRPr="00701DB3">
        <w:rPr>
          <w:rFonts w:ascii="Calibri" w:hAnsi="Calibri" w:cs="Calibri"/>
          <w:sz w:val="24"/>
          <w:szCs w:val="24"/>
          <w:lang w:val="en-GB" w:eastAsia="en-GB"/>
        </w:rPr>
        <w:t xml:space="preserve"> appropriately depending on their presentation of need</w:t>
      </w:r>
    </w:p>
    <w:p w14:paraId="7D7ED562" w14:textId="38A66FC2" w:rsidR="00BF44D2" w:rsidRPr="00701DB3" w:rsidRDefault="00136294" w:rsidP="007D083F">
      <w:pPr>
        <w:pStyle w:val="4Bulletedcopyblue"/>
        <w:numPr>
          <w:ilvl w:val="0"/>
          <w:numId w:val="0"/>
        </w:numPr>
        <w:spacing w:after="0" w:line="360" w:lineRule="auto"/>
        <w:jc w:val="both"/>
        <w:rPr>
          <w:rFonts w:ascii="Calibri" w:hAnsi="Calibri" w:cs="Calibri"/>
          <w:sz w:val="24"/>
          <w:szCs w:val="24"/>
          <w:lang w:val="en-GB" w:eastAsia="en-GB"/>
        </w:rPr>
      </w:pPr>
      <w:r>
        <w:rPr>
          <w:rFonts w:ascii="Calibri" w:hAnsi="Calibri" w:cs="Calibri"/>
          <w:noProof/>
          <w:lang w:val="en-GB" w:eastAsia="en-GB"/>
        </w:rPr>
        <w:drawing>
          <wp:anchor distT="0" distB="0" distL="114300" distR="114300" simplePos="0" relativeHeight="251650560" behindDoc="0" locked="0" layoutInCell="1" allowOverlap="1" wp14:anchorId="6701A8FA" wp14:editId="37B86925">
            <wp:simplePos x="0" y="0"/>
            <wp:positionH relativeFrom="column">
              <wp:posOffset>-314325</wp:posOffset>
            </wp:positionH>
            <wp:positionV relativeFrom="paragraph">
              <wp:posOffset>243840</wp:posOffset>
            </wp:positionV>
            <wp:extent cx="316230" cy="316230"/>
            <wp:effectExtent l="0" t="0" r="0" b="0"/>
            <wp:wrapSquare wrapText="bothSides"/>
            <wp:docPr id="148" name="Picture 148" descr="Differentiate icons | Noun Proj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descr="Differentiate icons | Noun Project"/>
                    <pic:cNvPicPr>
                      <a:picLocks noChangeAspect="1" noChangeArrowheads="1"/>
                    </pic:cNvPicPr>
                  </pic:nvPicPr>
                  <pic:blipFill>
                    <a:blip r:embed="rId35" cstate="print">
                      <a:extLst>
                        <a:ext uri="{28A0092B-C50C-407E-A947-70E740481C1C}">
                          <a14:useLocalDpi xmlns:a14="http://schemas.microsoft.com/office/drawing/2010/main" val="0"/>
                        </a:ext>
                      </a:extLst>
                    </a:blip>
                    <a:srcRect/>
                    <a:stretch>
                      <a:fillRect/>
                    </a:stretch>
                  </pic:blipFill>
                  <pic:spPr bwMode="auto">
                    <a:xfrm>
                      <a:off x="0" y="0"/>
                      <a:ext cx="316230" cy="316230"/>
                    </a:xfrm>
                    <a:prstGeom prst="rect">
                      <a:avLst/>
                    </a:prstGeom>
                    <a:noFill/>
                  </pic:spPr>
                </pic:pic>
              </a:graphicData>
            </a:graphic>
            <wp14:sizeRelH relativeFrom="page">
              <wp14:pctWidth>0</wp14:pctWidth>
            </wp14:sizeRelH>
            <wp14:sizeRelV relativeFrom="page">
              <wp14:pctHeight>0</wp14:pctHeight>
            </wp14:sizeRelV>
          </wp:anchor>
        </w:drawing>
      </w:r>
    </w:p>
    <w:p w14:paraId="05CD0D70" w14:textId="6597C368" w:rsidR="00BF44D2" w:rsidRPr="00701DB3" w:rsidRDefault="00A472E7" w:rsidP="007D083F">
      <w:pPr>
        <w:pStyle w:val="4Bulletedcopyblue"/>
        <w:spacing w:after="0" w:line="360" w:lineRule="auto"/>
        <w:jc w:val="both"/>
        <w:rPr>
          <w:rFonts w:ascii="Calibri" w:hAnsi="Calibri" w:cs="Calibri"/>
          <w:sz w:val="24"/>
          <w:szCs w:val="24"/>
          <w:lang w:val="en-GB" w:eastAsia="en-GB"/>
        </w:rPr>
      </w:pPr>
      <w:r w:rsidRPr="00701DB3">
        <w:rPr>
          <w:rFonts w:ascii="Calibri" w:hAnsi="Calibri" w:cs="Calibri"/>
          <w:sz w:val="24"/>
          <w:szCs w:val="24"/>
          <w:lang w:val="en-GB" w:eastAsia="en-GB"/>
        </w:rPr>
        <w:t>Scaffolding lesson material</w:t>
      </w:r>
      <w:r w:rsidR="00305407" w:rsidRPr="00701DB3">
        <w:rPr>
          <w:rFonts w:ascii="Calibri" w:hAnsi="Calibri" w:cs="Calibri"/>
          <w:sz w:val="24"/>
          <w:szCs w:val="24"/>
          <w:lang w:val="en-GB" w:eastAsia="en-GB"/>
        </w:rPr>
        <w:t>s</w:t>
      </w:r>
    </w:p>
    <w:p w14:paraId="4383FDFB" w14:textId="7E7F8C02" w:rsidR="00C464B7" w:rsidRPr="00B115DE" w:rsidRDefault="00784310" w:rsidP="00B115DE">
      <w:pPr>
        <w:pStyle w:val="1bodycopy10pt"/>
        <w:shd w:val="clear" w:color="auto" w:fill="FFFFCC"/>
        <w:jc w:val="both"/>
        <w:rPr>
          <w:rFonts w:ascii="Calibri" w:hAnsi="Calibri" w:cs="Calibri"/>
          <w:b/>
          <w:bCs/>
          <w:sz w:val="24"/>
          <w:lang w:val="en-GB" w:eastAsia="en-GB"/>
        </w:rPr>
      </w:pPr>
      <w:r w:rsidRPr="00C464B7">
        <w:rPr>
          <w:rFonts w:ascii="Calibri" w:hAnsi="Calibri" w:cs="Calibri"/>
          <w:b/>
          <w:bCs/>
          <w:sz w:val="24"/>
          <w:lang w:val="en-GB" w:eastAsia="en-GB"/>
        </w:rPr>
        <w:t xml:space="preserve">We </w:t>
      </w:r>
      <w:r w:rsidR="005F05BD" w:rsidRPr="00C464B7">
        <w:rPr>
          <w:rFonts w:ascii="Calibri" w:hAnsi="Calibri" w:cs="Calibri"/>
          <w:b/>
          <w:bCs/>
          <w:sz w:val="24"/>
          <w:lang w:val="en-GB" w:eastAsia="en-GB"/>
        </w:rPr>
        <w:t>may</w:t>
      </w:r>
      <w:r w:rsidRPr="00C464B7">
        <w:rPr>
          <w:rFonts w:ascii="Calibri" w:hAnsi="Calibri" w:cs="Calibri"/>
          <w:b/>
          <w:bCs/>
          <w:sz w:val="24"/>
          <w:lang w:val="en-GB" w:eastAsia="en-GB"/>
        </w:rPr>
        <w:t xml:space="preserve"> also provide the following interventions:</w:t>
      </w:r>
    </w:p>
    <w:p w14:paraId="3CA8CD3B" w14:textId="294FDF54" w:rsidR="007F61C7" w:rsidRPr="00675728" w:rsidRDefault="00675728" w:rsidP="00675728">
      <w:pPr>
        <w:pStyle w:val="1bodycopy10pt"/>
        <w:numPr>
          <w:ilvl w:val="0"/>
          <w:numId w:val="49"/>
        </w:numPr>
        <w:rPr>
          <w:rFonts w:ascii="Calibri" w:hAnsi="Calibri" w:cs="Calibri"/>
          <w:sz w:val="24"/>
        </w:rPr>
      </w:pPr>
      <w:r w:rsidRPr="00675728">
        <w:rPr>
          <w:rFonts w:ascii="Calibri" w:hAnsi="Calibri" w:cs="Calibri"/>
          <w:sz w:val="24"/>
        </w:rPr>
        <w:t xml:space="preserve">Focus </w:t>
      </w:r>
      <w:proofErr w:type="spellStart"/>
      <w:r>
        <w:rPr>
          <w:rFonts w:ascii="Calibri" w:hAnsi="Calibri" w:cs="Calibri"/>
          <w:sz w:val="24"/>
        </w:rPr>
        <w:t>M</w:t>
      </w:r>
      <w:r w:rsidRPr="00675728">
        <w:rPr>
          <w:rFonts w:ascii="Calibri" w:hAnsi="Calibri" w:cs="Calibri"/>
          <w:sz w:val="24"/>
        </w:rPr>
        <w:t>aths</w:t>
      </w:r>
      <w:proofErr w:type="spellEnd"/>
      <w:r w:rsidRPr="00675728">
        <w:rPr>
          <w:rFonts w:ascii="Calibri" w:hAnsi="Calibri" w:cs="Calibri"/>
          <w:sz w:val="24"/>
        </w:rPr>
        <w:t xml:space="preserve"> or English intervention sessions with a TA or Pupil premium teacher</w:t>
      </w:r>
    </w:p>
    <w:p w14:paraId="3884A7F9" w14:textId="3A950EA4" w:rsidR="00675728" w:rsidRDefault="00675728" w:rsidP="00675728">
      <w:pPr>
        <w:pStyle w:val="1bodycopy10pt"/>
        <w:numPr>
          <w:ilvl w:val="0"/>
          <w:numId w:val="49"/>
        </w:numPr>
        <w:rPr>
          <w:rFonts w:ascii="Calibri" w:hAnsi="Calibri" w:cs="Calibri"/>
          <w:sz w:val="24"/>
          <w:lang w:val="en-GB" w:eastAsia="en-GB"/>
        </w:rPr>
      </w:pPr>
      <w:r>
        <w:rPr>
          <w:rFonts w:ascii="Calibri" w:hAnsi="Calibri" w:cs="Calibri"/>
          <w:sz w:val="24"/>
          <w:lang w:val="en-GB" w:eastAsia="en-GB"/>
        </w:rPr>
        <w:t>Toe by Toe</w:t>
      </w:r>
    </w:p>
    <w:p w14:paraId="035F7C4E" w14:textId="72BB47FC" w:rsidR="00675728" w:rsidRDefault="00675728" w:rsidP="00675728">
      <w:pPr>
        <w:pStyle w:val="1bodycopy10pt"/>
        <w:numPr>
          <w:ilvl w:val="0"/>
          <w:numId w:val="49"/>
        </w:numPr>
        <w:rPr>
          <w:rFonts w:ascii="Calibri" w:hAnsi="Calibri" w:cs="Calibri"/>
          <w:sz w:val="24"/>
          <w:lang w:val="en-GB" w:eastAsia="en-GB"/>
        </w:rPr>
      </w:pPr>
      <w:r>
        <w:rPr>
          <w:rFonts w:ascii="Calibri" w:hAnsi="Calibri" w:cs="Calibri"/>
          <w:sz w:val="24"/>
          <w:lang w:val="en-GB" w:eastAsia="en-GB"/>
        </w:rPr>
        <w:t>Power of 1 / 2</w:t>
      </w:r>
    </w:p>
    <w:p w14:paraId="15C57B1F" w14:textId="73F238BC" w:rsidR="00675728" w:rsidRDefault="00675728" w:rsidP="00675728">
      <w:pPr>
        <w:pStyle w:val="1bodycopy10pt"/>
        <w:numPr>
          <w:ilvl w:val="0"/>
          <w:numId w:val="49"/>
        </w:numPr>
        <w:rPr>
          <w:rFonts w:ascii="Calibri" w:hAnsi="Calibri" w:cs="Calibri"/>
          <w:sz w:val="24"/>
          <w:lang w:val="en-GB" w:eastAsia="en-GB"/>
        </w:rPr>
      </w:pPr>
      <w:r>
        <w:rPr>
          <w:rFonts w:ascii="Calibri" w:hAnsi="Calibri" w:cs="Calibri"/>
          <w:sz w:val="24"/>
          <w:lang w:val="en-GB" w:eastAsia="en-GB"/>
        </w:rPr>
        <w:t>Specific Speech and Language development sessions</w:t>
      </w:r>
    </w:p>
    <w:p w14:paraId="2E777E95" w14:textId="37FE8393" w:rsidR="00675728" w:rsidRDefault="00675728" w:rsidP="00675728">
      <w:pPr>
        <w:pStyle w:val="1bodycopy10pt"/>
        <w:numPr>
          <w:ilvl w:val="0"/>
          <w:numId w:val="49"/>
        </w:numPr>
        <w:rPr>
          <w:rFonts w:ascii="Calibri" w:hAnsi="Calibri" w:cs="Calibri"/>
          <w:sz w:val="24"/>
          <w:lang w:val="en-GB" w:eastAsia="en-GB"/>
        </w:rPr>
      </w:pPr>
      <w:r>
        <w:rPr>
          <w:rFonts w:ascii="Calibri" w:hAnsi="Calibri" w:cs="Calibri"/>
          <w:sz w:val="24"/>
          <w:lang w:val="en-GB" w:eastAsia="en-GB"/>
        </w:rPr>
        <w:t>Fine motor skills support group</w:t>
      </w:r>
    </w:p>
    <w:p w14:paraId="3A0A7A6A" w14:textId="411F9467" w:rsidR="00675728" w:rsidRPr="00701DB3" w:rsidRDefault="00675728" w:rsidP="00675728">
      <w:pPr>
        <w:pStyle w:val="1bodycopy10pt"/>
        <w:numPr>
          <w:ilvl w:val="0"/>
          <w:numId w:val="49"/>
        </w:numPr>
        <w:rPr>
          <w:rFonts w:ascii="Calibri" w:hAnsi="Calibri" w:cs="Calibri"/>
          <w:sz w:val="24"/>
          <w:lang w:val="en-GB" w:eastAsia="en-GB"/>
        </w:rPr>
      </w:pPr>
      <w:r>
        <w:rPr>
          <w:rFonts w:ascii="Calibri" w:hAnsi="Calibri" w:cs="Calibri"/>
          <w:sz w:val="24"/>
          <w:lang w:val="en-GB" w:eastAsia="en-GB"/>
        </w:rPr>
        <w:t>Gross motor skills support group</w:t>
      </w:r>
    </w:p>
    <w:p w14:paraId="2499F244" w14:textId="78376D5B" w:rsidR="002F5B10" w:rsidRDefault="007F61C7" w:rsidP="00305407">
      <w:pPr>
        <w:pStyle w:val="1bodycopy10pt"/>
        <w:jc w:val="both"/>
        <w:rPr>
          <w:rFonts w:ascii="Calibri" w:hAnsi="Calibri" w:cs="Calibri"/>
          <w:sz w:val="24"/>
          <w:lang w:val="en-GB" w:eastAsia="en-GB"/>
        </w:rPr>
      </w:pPr>
      <w:r w:rsidRPr="00701DB3">
        <w:rPr>
          <w:rFonts w:ascii="Calibri" w:hAnsi="Calibri" w:cs="Calibri"/>
          <w:sz w:val="24"/>
          <w:lang w:val="en-GB" w:eastAsia="en-GB"/>
        </w:rPr>
        <w:t>These</w:t>
      </w:r>
      <w:r w:rsidR="00EE5206" w:rsidRPr="00701DB3">
        <w:rPr>
          <w:rFonts w:ascii="Calibri" w:hAnsi="Calibri" w:cs="Calibri"/>
          <w:sz w:val="24"/>
          <w:lang w:val="en-GB" w:eastAsia="en-GB"/>
        </w:rPr>
        <w:t xml:space="preserve"> interventions </w:t>
      </w:r>
      <w:r w:rsidRPr="00701DB3">
        <w:rPr>
          <w:rFonts w:ascii="Calibri" w:hAnsi="Calibri" w:cs="Calibri"/>
          <w:sz w:val="24"/>
          <w:lang w:val="en-GB" w:eastAsia="en-GB"/>
        </w:rPr>
        <w:t>are</w:t>
      </w:r>
      <w:r w:rsidR="00EE5206" w:rsidRPr="00701DB3">
        <w:rPr>
          <w:rFonts w:ascii="Calibri" w:hAnsi="Calibri" w:cs="Calibri"/>
          <w:sz w:val="24"/>
          <w:lang w:val="en-GB" w:eastAsia="en-GB"/>
        </w:rPr>
        <w:t xml:space="preserve"> part of our </w:t>
      </w:r>
      <w:r w:rsidR="007D083F">
        <w:rPr>
          <w:rFonts w:ascii="Calibri" w:hAnsi="Calibri" w:cs="Calibri"/>
          <w:sz w:val="24"/>
          <w:lang w:val="en-GB" w:eastAsia="en-GB"/>
        </w:rPr>
        <w:t>contribution to Kent County Council</w:t>
      </w:r>
      <w:r w:rsidR="00EE5206" w:rsidRPr="00701DB3">
        <w:rPr>
          <w:rFonts w:ascii="Calibri" w:hAnsi="Calibri" w:cs="Calibri"/>
          <w:sz w:val="24"/>
          <w:lang w:val="en-GB" w:eastAsia="en-GB"/>
        </w:rPr>
        <w:t>’s local offer.</w:t>
      </w:r>
    </w:p>
    <w:p w14:paraId="016B4615" w14:textId="0B6C3739" w:rsidR="00675728" w:rsidRDefault="00675728" w:rsidP="00305407">
      <w:pPr>
        <w:pStyle w:val="1bodycopy10pt"/>
        <w:jc w:val="both"/>
        <w:rPr>
          <w:rFonts w:ascii="Calibri" w:hAnsi="Calibri" w:cs="Calibri"/>
          <w:sz w:val="24"/>
          <w:lang w:val="en-GB" w:eastAsia="en-GB"/>
        </w:rPr>
      </w:pPr>
    </w:p>
    <w:p w14:paraId="518F43E6" w14:textId="77777777" w:rsidR="00675728" w:rsidRPr="00701DB3" w:rsidRDefault="00675728" w:rsidP="00305407">
      <w:pPr>
        <w:pStyle w:val="1bodycopy10pt"/>
        <w:jc w:val="both"/>
        <w:rPr>
          <w:rFonts w:ascii="Calibri" w:hAnsi="Calibri" w:cs="Calibri"/>
          <w:sz w:val="24"/>
          <w:lang w:val="en-GB" w:eastAsia="en-GB"/>
        </w:rPr>
      </w:pPr>
    </w:p>
    <w:p w14:paraId="5B8B4356" w14:textId="3E47B3A2" w:rsidR="00784310" w:rsidRPr="00701DB3" w:rsidRDefault="00FB4D42" w:rsidP="00305407">
      <w:pPr>
        <w:pStyle w:val="Heading1"/>
        <w:shd w:val="clear" w:color="auto" w:fill="DEEAF6"/>
        <w:jc w:val="both"/>
        <w:rPr>
          <w:rFonts w:ascii="Calibri" w:hAnsi="Calibri" w:cs="Calibri"/>
          <w:color w:val="auto"/>
          <w:szCs w:val="28"/>
          <w:lang w:eastAsia="en-GB"/>
        </w:rPr>
      </w:pPr>
      <w:bookmarkStart w:id="28" w:name="_Toc116987826"/>
      <w:bookmarkStart w:id="29" w:name="_Toc117080335"/>
      <w:bookmarkStart w:id="30" w:name="_Toc119070500"/>
      <w:r>
        <w:rPr>
          <w:rFonts w:ascii="Calibri" w:hAnsi="Calibri" w:cs="Calibri"/>
          <w:color w:val="auto"/>
          <w:szCs w:val="28"/>
          <w:lang w:eastAsia="en-GB"/>
        </w:rPr>
        <w:lastRenderedPageBreak/>
        <w:t>9</w:t>
      </w:r>
      <w:r w:rsidR="00784310" w:rsidRPr="00701DB3">
        <w:rPr>
          <w:rFonts w:ascii="Calibri" w:hAnsi="Calibri" w:cs="Calibri"/>
          <w:color w:val="auto"/>
          <w:szCs w:val="28"/>
          <w:lang w:eastAsia="en-GB"/>
        </w:rPr>
        <w:t>. How will the school evaluate whether the support in place is helping my child?</w:t>
      </w:r>
      <w:bookmarkEnd w:id="28"/>
      <w:bookmarkEnd w:id="29"/>
      <w:bookmarkEnd w:id="30"/>
    </w:p>
    <w:p w14:paraId="3BA0F4C0" w14:textId="77777777" w:rsidR="007D083F" w:rsidRDefault="007D083F" w:rsidP="007D083F">
      <w:pPr>
        <w:pStyle w:val="1bodycopy10pt"/>
        <w:spacing w:line="360" w:lineRule="auto"/>
        <w:jc w:val="both"/>
        <w:rPr>
          <w:rFonts w:ascii="Calibri" w:hAnsi="Calibri" w:cs="Calibri"/>
          <w:sz w:val="24"/>
          <w:shd w:val="clear" w:color="auto" w:fill="FFFF00"/>
          <w:lang w:val="en-GB" w:eastAsia="en-GB"/>
        </w:rPr>
      </w:pPr>
    </w:p>
    <w:p w14:paraId="740C9260" w14:textId="2A99A0AA" w:rsidR="00784310" w:rsidRPr="00675728" w:rsidRDefault="00136294" w:rsidP="007D083F">
      <w:pPr>
        <w:pStyle w:val="1bodycopy10pt"/>
        <w:spacing w:line="360" w:lineRule="auto"/>
        <w:jc w:val="both"/>
        <w:rPr>
          <w:rFonts w:ascii="Calibri" w:hAnsi="Calibri" w:cs="Calibri"/>
          <w:sz w:val="24"/>
          <w:lang w:val="en-GB" w:eastAsia="en-GB"/>
        </w:rPr>
      </w:pPr>
      <w:r w:rsidRPr="00675728">
        <w:rPr>
          <w:rFonts w:ascii="Calibri" w:hAnsi="Calibri" w:cs="Calibri"/>
          <w:noProof/>
          <w:sz w:val="24"/>
          <w:lang w:val="en-GB" w:eastAsia="en-GB"/>
        </w:rPr>
        <w:drawing>
          <wp:anchor distT="0" distB="0" distL="114300" distR="114300" simplePos="0" relativeHeight="251677184" behindDoc="1" locked="0" layoutInCell="1" allowOverlap="1" wp14:anchorId="2B57A9D4" wp14:editId="0273ABFC">
            <wp:simplePos x="0" y="0"/>
            <wp:positionH relativeFrom="column">
              <wp:posOffset>4671695</wp:posOffset>
            </wp:positionH>
            <wp:positionV relativeFrom="paragraph">
              <wp:posOffset>126365</wp:posOffset>
            </wp:positionV>
            <wp:extent cx="1517650" cy="1033145"/>
            <wp:effectExtent l="0" t="0" r="0" b="0"/>
            <wp:wrapTight wrapText="bothSides">
              <wp:wrapPolygon edited="0">
                <wp:start x="5965" y="0"/>
                <wp:lineTo x="3796" y="6372"/>
                <wp:lineTo x="1356" y="6771"/>
                <wp:lineTo x="542" y="8762"/>
                <wp:lineTo x="542" y="12745"/>
                <wp:lineTo x="5423" y="19117"/>
                <wp:lineTo x="6507" y="21109"/>
                <wp:lineTo x="14912" y="21109"/>
                <wp:lineTo x="15997" y="19117"/>
                <wp:lineTo x="20877" y="12745"/>
                <wp:lineTo x="21148" y="9160"/>
                <wp:lineTo x="20064" y="6771"/>
                <wp:lineTo x="17623" y="6372"/>
                <wp:lineTo x="15454" y="0"/>
                <wp:lineTo x="5965" y="0"/>
              </wp:wrapPolygon>
            </wp:wrapTight>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36" cstate="print">
                      <a:extLst>
                        <a:ext uri="{28A0092B-C50C-407E-A947-70E740481C1C}">
                          <a14:useLocalDpi xmlns:a14="http://schemas.microsoft.com/office/drawing/2010/main" val="0"/>
                        </a:ext>
                      </a:extLst>
                    </a:blip>
                    <a:srcRect/>
                    <a:stretch>
                      <a:fillRect/>
                    </a:stretch>
                  </pic:blipFill>
                  <pic:spPr bwMode="auto">
                    <a:xfrm>
                      <a:off x="0" y="0"/>
                      <a:ext cx="1517650" cy="1033145"/>
                    </a:xfrm>
                    <a:prstGeom prst="rect">
                      <a:avLst/>
                    </a:prstGeom>
                    <a:noFill/>
                  </pic:spPr>
                </pic:pic>
              </a:graphicData>
            </a:graphic>
            <wp14:sizeRelH relativeFrom="page">
              <wp14:pctWidth>0</wp14:pctWidth>
            </wp14:sizeRelH>
            <wp14:sizeRelV relativeFrom="page">
              <wp14:pctHeight>0</wp14:pctHeight>
            </wp14:sizeRelV>
          </wp:anchor>
        </w:drawing>
      </w:r>
      <w:r w:rsidR="00784310" w:rsidRPr="00675728">
        <w:rPr>
          <w:rFonts w:ascii="Calibri" w:hAnsi="Calibri" w:cs="Calibri"/>
          <w:sz w:val="24"/>
          <w:lang w:val="en-GB" w:eastAsia="en-GB"/>
        </w:rPr>
        <w:t>We will evaluate the effectiveness of provision for your child by:</w:t>
      </w:r>
    </w:p>
    <w:p w14:paraId="21585CD2" w14:textId="121F905A" w:rsidR="00784310" w:rsidRPr="00675728" w:rsidRDefault="00784310" w:rsidP="007D083F">
      <w:pPr>
        <w:pStyle w:val="4Bulletedcopyblue"/>
        <w:spacing w:line="360" w:lineRule="auto"/>
        <w:jc w:val="both"/>
        <w:rPr>
          <w:rFonts w:ascii="Calibri" w:hAnsi="Calibri" w:cs="Calibri"/>
          <w:sz w:val="24"/>
          <w:szCs w:val="24"/>
          <w:lang w:val="en-GB" w:eastAsia="en-GB"/>
        </w:rPr>
      </w:pPr>
      <w:r w:rsidRPr="00675728">
        <w:rPr>
          <w:rFonts w:ascii="Calibri" w:hAnsi="Calibri" w:cs="Calibri"/>
          <w:sz w:val="24"/>
          <w:szCs w:val="24"/>
          <w:lang w:val="en-GB" w:eastAsia="en-GB"/>
        </w:rPr>
        <w:t xml:space="preserve">  Reviewing </w:t>
      </w:r>
      <w:r w:rsidR="00741D11" w:rsidRPr="00675728">
        <w:rPr>
          <w:rFonts w:ascii="Calibri" w:hAnsi="Calibri" w:cs="Calibri"/>
          <w:sz w:val="24"/>
          <w:szCs w:val="24"/>
          <w:lang w:val="en-GB" w:eastAsia="en-GB"/>
        </w:rPr>
        <w:t>their</w:t>
      </w:r>
      <w:r w:rsidRPr="00675728">
        <w:rPr>
          <w:rFonts w:ascii="Calibri" w:hAnsi="Calibri" w:cs="Calibri"/>
          <w:sz w:val="24"/>
          <w:szCs w:val="24"/>
          <w:lang w:val="en-GB" w:eastAsia="en-GB"/>
        </w:rPr>
        <w:t xml:space="preserve"> progress towards their goals each term</w:t>
      </w:r>
      <w:r w:rsidR="00675728" w:rsidRPr="00675728">
        <w:rPr>
          <w:rFonts w:ascii="Calibri" w:hAnsi="Calibri" w:cs="Calibri"/>
          <w:sz w:val="24"/>
          <w:szCs w:val="24"/>
          <w:lang w:val="en-GB" w:eastAsia="en-GB"/>
        </w:rPr>
        <w:t xml:space="preserve"> through pupil progress meetings</w:t>
      </w:r>
    </w:p>
    <w:p w14:paraId="55EDA626" w14:textId="1589F58F" w:rsidR="00784310" w:rsidRPr="00675728" w:rsidRDefault="00784310" w:rsidP="007D083F">
      <w:pPr>
        <w:pStyle w:val="4Bulletedcopyblue"/>
        <w:spacing w:line="360" w:lineRule="auto"/>
        <w:jc w:val="both"/>
        <w:rPr>
          <w:rFonts w:ascii="Calibri" w:hAnsi="Calibri" w:cs="Calibri"/>
          <w:sz w:val="24"/>
          <w:szCs w:val="24"/>
          <w:lang w:val="en-GB" w:eastAsia="en-GB"/>
        </w:rPr>
      </w:pPr>
      <w:r w:rsidRPr="00675728">
        <w:rPr>
          <w:rFonts w:ascii="Calibri" w:hAnsi="Calibri" w:cs="Calibri"/>
          <w:sz w:val="24"/>
          <w:szCs w:val="24"/>
          <w:lang w:val="en-GB" w:eastAsia="en-GB"/>
        </w:rPr>
        <w:t xml:space="preserve">  Reviewing the impact of interventions </w:t>
      </w:r>
      <w:r w:rsidRPr="00675728">
        <w:rPr>
          <w:rStyle w:val="1bodycopy10ptChar"/>
          <w:rFonts w:ascii="Calibri" w:hAnsi="Calibri" w:cs="Calibri"/>
          <w:sz w:val="24"/>
        </w:rPr>
        <w:t xml:space="preserve">after </w:t>
      </w:r>
      <w:r w:rsidR="00675728" w:rsidRPr="00675728">
        <w:rPr>
          <w:rStyle w:val="1bodycopy10ptChar"/>
          <w:rFonts w:ascii="Calibri" w:hAnsi="Calibri" w:cs="Calibri"/>
          <w:sz w:val="24"/>
        </w:rPr>
        <w:t xml:space="preserve">6 – </w:t>
      </w:r>
      <w:proofErr w:type="gramStart"/>
      <w:r w:rsidR="00675728" w:rsidRPr="00675728">
        <w:rPr>
          <w:rStyle w:val="1bodycopy10ptChar"/>
          <w:rFonts w:ascii="Calibri" w:hAnsi="Calibri" w:cs="Calibri"/>
          <w:sz w:val="24"/>
        </w:rPr>
        <w:t xml:space="preserve">8 </w:t>
      </w:r>
      <w:r w:rsidRPr="00675728">
        <w:rPr>
          <w:rStyle w:val="1bodycopy10ptChar"/>
          <w:rFonts w:ascii="Calibri" w:hAnsi="Calibri" w:cs="Calibri"/>
          <w:sz w:val="24"/>
        </w:rPr>
        <w:t xml:space="preserve"> weeks</w:t>
      </w:r>
      <w:proofErr w:type="gramEnd"/>
    </w:p>
    <w:p w14:paraId="190BF30C" w14:textId="5C6B9398" w:rsidR="00784310" w:rsidRPr="00701DB3" w:rsidRDefault="00784310" w:rsidP="007D083F">
      <w:pPr>
        <w:pStyle w:val="4Bulletedcopyblue"/>
        <w:spacing w:line="360" w:lineRule="auto"/>
        <w:jc w:val="both"/>
        <w:rPr>
          <w:rFonts w:ascii="Calibri" w:hAnsi="Calibri" w:cs="Calibri"/>
          <w:sz w:val="24"/>
          <w:szCs w:val="24"/>
          <w:lang w:val="en-GB" w:eastAsia="en-GB"/>
        </w:rPr>
      </w:pPr>
      <w:r w:rsidRPr="00701DB3">
        <w:rPr>
          <w:rFonts w:ascii="Calibri" w:hAnsi="Calibri" w:cs="Calibri"/>
          <w:sz w:val="24"/>
          <w:szCs w:val="24"/>
          <w:lang w:val="en-GB" w:eastAsia="en-GB"/>
        </w:rPr>
        <w:t>  Using pupil questionnaires</w:t>
      </w:r>
    </w:p>
    <w:p w14:paraId="7A77D4C5" w14:textId="77777777" w:rsidR="00784310" w:rsidRPr="00701DB3" w:rsidRDefault="00784310" w:rsidP="007D083F">
      <w:pPr>
        <w:pStyle w:val="4Bulletedcopyblue"/>
        <w:spacing w:line="360" w:lineRule="auto"/>
        <w:jc w:val="both"/>
        <w:rPr>
          <w:rFonts w:ascii="Calibri" w:hAnsi="Calibri" w:cs="Calibri"/>
          <w:sz w:val="24"/>
          <w:szCs w:val="24"/>
          <w:lang w:val="en-GB" w:eastAsia="en-GB"/>
        </w:rPr>
      </w:pPr>
      <w:r w:rsidRPr="00701DB3">
        <w:rPr>
          <w:rFonts w:ascii="Calibri" w:hAnsi="Calibri" w:cs="Calibri"/>
          <w:sz w:val="24"/>
          <w:szCs w:val="24"/>
          <w:lang w:val="en-GB" w:eastAsia="en-GB"/>
        </w:rPr>
        <w:t>  Monitoring by the SENCO</w:t>
      </w:r>
    </w:p>
    <w:p w14:paraId="622A795C" w14:textId="77777777" w:rsidR="00784310" w:rsidRPr="00701DB3" w:rsidRDefault="00784310" w:rsidP="007D083F">
      <w:pPr>
        <w:pStyle w:val="4Bulletedcopyblue"/>
        <w:spacing w:line="360" w:lineRule="auto"/>
        <w:jc w:val="both"/>
        <w:rPr>
          <w:rFonts w:ascii="Calibri" w:hAnsi="Calibri" w:cs="Calibri"/>
          <w:sz w:val="24"/>
          <w:szCs w:val="24"/>
          <w:lang w:val="en-GB" w:eastAsia="en-GB"/>
        </w:rPr>
      </w:pPr>
      <w:r w:rsidRPr="00701DB3">
        <w:rPr>
          <w:rFonts w:ascii="Calibri" w:hAnsi="Calibri" w:cs="Calibri"/>
          <w:sz w:val="24"/>
          <w:szCs w:val="24"/>
          <w:lang w:val="en-GB" w:eastAsia="en-GB"/>
        </w:rPr>
        <w:t>  Using provision maps to measure progress</w:t>
      </w:r>
    </w:p>
    <w:p w14:paraId="127E9890" w14:textId="19A87EAE" w:rsidR="00784310" w:rsidRPr="00D408A6" w:rsidRDefault="00784310" w:rsidP="00D408A6">
      <w:pPr>
        <w:pStyle w:val="4Bulletedcopyblue"/>
        <w:spacing w:line="360" w:lineRule="auto"/>
        <w:jc w:val="both"/>
        <w:rPr>
          <w:rFonts w:ascii="Calibri" w:hAnsi="Calibri" w:cs="Calibri"/>
          <w:sz w:val="24"/>
          <w:szCs w:val="24"/>
          <w:lang w:val="en-GB" w:eastAsia="en-GB"/>
        </w:rPr>
      </w:pPr>
      <w:r w:rsidRPr="00701DB3">
        <w:rPr>
          <w:rFonts w:ascii="Calibri" w:hAnsi="Calibri" w:cs="Calibri"/>
          <w:sz w:val="24"/>
          <w:szCs w:val="24"/>
          <w:lang w:val="en-GB" w:eastAsia="en-GB"/>
        </w:rPr>
        <w:t>  </w:t>
      </w:r>
      <w:r w:rsidRPr="00D408A6">
        <w:rPr>
          <w:rFonts w:ascii="Calibri" w:hAnsi="Calibri" w:cs="Calibri"/>
          <w:sz w:val="24"/>
          <w:szCs w:val="24"/>
          <w:lang w:val="en-GB" w:eastAsia="en-GB"/>
        </w:rPr>
        <w:t xml:space="preserve">Holding </w:t>
      </w:r>
      <w:r w:rsidR="00741D11" w:rsidRPr="00D408A6">
        <w:rPr>
          <w:rFonts w:ascii="Calibri" w:hAnsi="Calibri" w:cs="Calibri"/>
          <w:sz w:val="24"/>
          <w:szCs w:val="24"/>
          <w:lang w:val="en-GB" w:eastAsia="en-GB"/>
        </w:rPr>
        <w:t xml:space="preserve">an </w:t>
      </w:r>
      <w:r w:rsidRPr="00D408A6">
        <w:rPr>
          <w:rFonts w:ascii="Calibri" w:hAnsi="Calibri" w:cs="Calibri"/>
          <w:sz w:val="24"/>
          <w:szCs w:val="24"/>
          <w:lang w:val="en-GB" w:eastAsia="en-GB"/>
        </w:rPr>
        <w:t>annual review</w:t>
      </w:r>
      <w:r w:rsidR="00741D11" w:rsidRPr="00D408A6">
        <w:rPr>
          <w:rFonts w:ascii="Calibri" w:hAnsi="Calibri" w:cs="Calibri"/>
          <w:sz w:val="24"/>
          <w:szCs w:val="24"/>
          <w:lang w:val="en-GB" w:eastAsia="en-GB"/>
        </w:rPr>
        <w:t xml:space="preserve"> (if they have an education, health and care (EHC)</w:t>
      </w:r>
      <w:r w:rsidRPr="00D408A6">
        <w:rPr>
          <w:rFonts w:ascii="Calibri" w:hAnsi="Calibri" w:cs="Calibri"/>
          <w:sz w:val="24"/>
          <w:szCs w:val="24"/>
          <w:lang w:val="en-GB" w:eastAsia="en-GB"/>
        </w:rPr>
        <w:t xml:space="preserve"> plan</w:t>
      </w:r>
      <w:r w:rsidR="00741D11" w:rsidRPr="00D408A6">
        <w:rPr>
          <w:rFonts w:ascii="Calibri" w:hAnsi="Calibri" w:cs="Calibri"/>
          <w:sz w:val="24"/>
          <w:szCs w:val="24"/>
          <w:lang w:val="en-GB" w:eastAsia="en-GB"/>
        </w:rPr>
        <w:t>)</w:t>
      </w:r>
    </w:p>
    <w:p w14:paraId="1DAF937F" w14:textId="4AEE939B" w:rsidR="007F61C7" w:rsidRDefault="007F61C7" w:rsidP="00D408A6">
      <w:pPr>
        <w:pStyle w:val="4Bulletedcopyblue"/>
        <w:numPr>
          <w:ilvl w:val="0"/>
          <w:numId w:val="0"/>
        </w:numPr>
        <w:jc w:val="both"/>
        <w:rPr>
          <w:rFonts w:ascii="Calibri" w:hAnsi="Calibri" w:cs="Calibri"/>
          <w:sz w:val="24"/>
          <w:szCs w:val="24"/>
          <w:lang w:val="en-GB" w:eastAsia="en-GB"/>
        </w:rPr>
      </w:pPr>
    </w:p>
    <w:p w14:paraId="3DA17A2D" w14:textId="33CD7D9E" w:rsidR="00D408A6" w:rsidRDefault="00D408A6" w:rsidP="00D408A6">
      <w:pPr>
        <w:pStyle w:val="4Bulletedcopyblue"/>
        <w:numPr>
          <w:ilvl w:val="0"/>
          <w:numId w:val="0"/>
        </w:numPr>
        <w:jc w:val="both"/>
        <w:rPr>
          <w:rFonts w:ascii="Calibri" w:hAnsi="Calibri" w:cs="Calibri"/>
          <w:sz w:val="24"/>
          <w:szCs w:val="24"/>
          <w:lang w:val="en-GB" w:eastAsia="en-GB"/>
        </w:rPr>
      </w:pPr>
    </w:p>
    <w:p w14:paraId="6D58D962" w14:textId="77777777" w:rsidR="00D408A6" w:rsidRPr="00701DB3" w:rsidRDefault="00D408A6" w:rsidP="00D408A6">
      <w:pPr>
        <w:pStyle w:val="4Bulletedcopyblue"/>
        <w:numPr>
          <w:ilvl w:val="0"/>
          <w:numId w:val="0"/>
        </w:numPr>
        <w:jc w:val="both"/>
        <w:rPr>
          <w:rFonts w:ascii="Calibri" w:hAnsi="Calibri" w:cs="Calibri"/>
          <w:sz w:val="24"/>
          <w:szCs w:val="24"/>
          <w:lang w:val="en-GB" w:eastAsia="en-GB"/>
        </w:rPr>
      </w:pPr>
    </w:p>
    <w:p w14:paraId="73BA380A" w14:textId="5BAB906C" w:rsidR="00784310" w:rsidRPr="00701DB3" w:rsidRDefault="00E507C5" w:rsidP="00305407">
      <w:pPr>
        <w:pStyle w:val="Heading1"/>
        <w:shd w:val="clear" w:color="auto" w:fill="DEEAF6"/>
        <w:jc w:val="both"/>
        <w:rPr>
          <w:rFonts w:ascii="Calibri" w:eastAsia="Times New Roman" w:hAnsi="Calibri" w:cs="Calibri"/>
          <w:color w:val="auto"/>
          <w:szCs w:val="28"/>
          <w:lang w:eastAsia="en-GB"/>
        </w:rPr>
      </w:pPr>
      <w:bookmarkStart w:id="31" w:name="_Toc116987827"/>
      <w:bookmarkStart w:id="32" w:name="_Toc117080336"/>
      <w:bookmarkStart w:id="33" w:name="_Toc119070501"/>
      <w:r>
        <w:rPr>
          <w:rFonts w:ascii="Calibri" w:hAnsi="Calibri" w:cs="Calibri"/>
          <w:color w:val="auto"/>
          <w:szCs w:val="28"/>
        </w:rPr>
        <w:t>1</w:t>
      </w:r>
      <w:r w:rsidR="00FB4D42">
        <w:rPr>
          <w:rFonts w:ascii="Calibri" w:hAnsi="Calibri" w:cs="Calibri"/>
          <w:color w:val="auto"/>
          <w:szCs w:val="28"/>
        </w:rPr>
        <w:t>0</w:t>
      </w:r>
      <w:r w:rsidR="00784310" w:rsidRPr="00701DB3">
        <w:rPr>
          <w:rFonts w:ascii="Calibri" w:hAnsi="Calibri" w:cs="Calibri"/>
          <w:color w:val="auto"/>
          <w:szCs w:val="28"/>
        </w:rPr>
        <w:t xml:space="preserve">. How will the school </w:t>
      </w:r>
      <w:bookmarkEnd w:id="31"/>
      <w:bookmarkEnd w:id="32"/>
      <w:bookmarkEnd w:id="33"/>
      <w:r w:rsidR="002375E4" w:rsidRPr="00701DB3">
        <w:rPr>
          <w:rFonts w:ascii="Calibri" w:hAnsi="Calibri" w:cs="Calibri"/>
          <w:color w:val="auto"/>
          <w:szCs w:val="28"/>
        </w:rPr>
        <w:t>ensure my child has appropriate resources?</w:t>
      </w:r>
    </w:p>
    <w:p w14:paraId="55774B06" w14:textId="77777777" w:rsidR="007D083F" w:rsidRDefault="007D083F" w:rsidP="007D083F">
      <w:pPr>
        <w:pStyle w:val="1bodycopy10pt"/>
        <w:spacing w:line="360" w:lineRule="auto"/>
        <w:jc w:val="both"/>
        <w:rPr>
          <w:rFonts w:ascii="Calibri" w:hAnsi="Calibri" w:cs="Calibri"/>
          <w:sz w:val="24"/>
          <w:shd w:val="clear" w:color="auto" w:fill="FFFF00"/>
          <w:lang w:val="en-GB"/>
        </w:rPr>
      </w:pPr>
    </w:p>
    <w:p w14:paraId="3554EFE0" w14:textId="77777777" w:rsidR="00E03959" w:rsidRPr="00701DB3" w:rsidRDefault="0038364A" w:rsidP="007D083F">
      <w:pPr>
        <w:pStyle w:val="1bodycopy10pt"/>
        <w:spacing w:line="360" w:lineRule="auto"/>
        <w:jc w:val="both"/>
        <w:rPr>
          <w:rFonts w:ascii="Calibri" w:hAnsi="Calibri" w:cs="Calibri"/>
          <w:sz w:val="24"/>
          <w:lang w:val="en-GB"/>
        </w:rPr>
      </w:pPr>
      <w:r w:rsidRPr="00701DB3">
        <w:rPr>
          <w:rFonts w:ascii="Calibri" w:hAnsi="Calibri" w:cs="Calibri"/>
          <w:sz w:val="24"/>
          <w:lang w:val="en-GB"/>
        </w:rPr>
        <w:t>It may be that your</w:t>
      </w:r>
      <w:r w:rsidR="00E03959" w:rsidRPr="00701DB3">
        <w:rPr>
          <w:rFonts w:ascii="Calibri" w:hAnsi="Calibri" w:cs="Calibri"/>
          <w:sz w:val="24"/>
          <w:lang w:val="en-GB"/>
        </w:rPr>
        <w:t xml:space="preserve"> child’s needs </w:t>
      </w:r>
      <w:r w:rsidRPr="00701DB3">
        <w:rPr>
          <w:rFonts w:ascii="Calibri" w:hAnsi="Calibri" w:cs="Calibri"/>
          <w:sz w:val="24"/>
          <w:lang w:val="en-GB"/>
        </w:rPr>
        <w:t>mean we need</w:t>
      </w:r>
      <w:r w:rsidR="00E03959" w:rsidRPr="00701DB3">
        <w:rPr>
          <w:rFonts w:ascii="Calibri" w:hAnsi="Calibri" w:cs="Calibri"/>
          <w:sz w:val="24"/>
          <w:lang w:val="en-GB"/>
        </w:rPr>
        <w:t xml:space="preserve"> to </w:t>
      </w:r>
      <w:r w:rsidR="002375E4" w:rsidRPr="00701DB3">
        <w:rPr>
          <w:rFonts w:ascii="Calibri" w:hAnsi="Calibri" w:cs="Calibri"/>
          <w:sz w:val="24"/>
          <w:lang w:val="en-GB"/>
        </w:rPr>
        <w:t>provide additional resources such as</w:t>
      </w:r>
      <w:r w:rsidR="00E03959" w:rsidRPr="00701DB3">
        <w:rPr>
          <w:rFonts w:ascii="Calibri" w:hAnsi="Calibri" w:cs="Calibri"/>
          <w:sz w:val="24"/>
          <w:lang w:val="en-GB"/>
        </w:rPr>
        <w:t>:</w:t>
      </w:r>
    </w:p>
    <w:p w14:paraId="16832AA9" w14:textId="77777777" w:rsidR="00E03959" w:rsidRPr="00701DB3" w:rsidRDefault="002375E4" w:rsidP="007D083F">
      <w:pPr>
        <w:pStyle w:val="1bodycopy10pt"/>
        <w:numPr>
          <w:ilvl w:val="0"/>
          <w:numId w:val="36"/>
        </w:numPr>
        <w:spacing w:line="360" w:lineRule="auto"/>
        <w:jc w:val="both"/>
        <w:rPr>
          <w:rFonts w:ascii="Calibri" w:hAnsi="Calibri" w:cs="Calibri"/>
          <w:sz w:val="24"/>
          <w:lang w:val="en-GB"/>
        </w:rPr>
      </w:pPr>
      <w:r w:rsidRPr="00701DB3">
        <w:rPr>
          <w:rFonts w:ascii="Calibri" w:hAnsi="Calibri" w:cs="Calibri"/>
          <w:sz w:val="24"/>
          <w:lang w:val="en-GB"/>
        </w:rPr>
        <w:t>Additional resources to support their learning</w:t>
      </w:r>
    </w:p>
    <w:p w14:paraId="41085768" w14:textId="77777777" w:rsidR="00E03959" w:rsidRPr="00701DB3" w:rsidRDefault="002375E4" w:rsidP="007D083F">
      <w:pPr>
        <w:pStyle w:val="1bodycopy10pt"/>
        <w:numPr>
          <w:ilvl w:val="0"/>
          <w:numId w:val="36"/>
        </w:numPr>
        <w:spacing w:line="360" w:lineRule="auto"/>
        <w:jc w:val="both"/>
        <w:rPr>
          <w:rFonts w:ascii="Calibri" w:hAnsi="Calibri" w:cs="Calibri"/>
          <w:sz w:val="24"/>
          <w:lang w:val="en-GB"/>
        </w:rPr>
      </w:pPr>
      <w:r w:rsidRPr="00701DB3">
        <w:rPr>
          <w:rFonts w:ascii="Calibri" w:hAnsi="Calibri" w:cs="Calibri"/>
          <w:sz w:val="24"/>
          <w:lang w:val="en-GB"/>
        </w:rPr>
        <w:t>Adaptations to in class support</w:t>
      </w:r>
    </w:p>
    <w:p w14:paraId="780E0B97" w14:textId="77777777" w:rsidR="00E03959" w:rsidRPr="00701DB3" w:rsidRDefault="00E03959" w:rsidP="007D083F">
      <w:pPr>
        <w:pStyle w:val="1bodycopy10pt"/>
        <w:numPr>
          <w:ilvl w:val="0"/>
          <w:numId w:val="36"/>
        </w:numPr>
        <w:spacing w:line="360" w:lineRule="auto"/>
        <w:jc w:val="both"/>
        <w:rPr>
          <w:rFonts w:ascii="Calibri" w:hAnsi="Calibri" w:cs="Calibri"/>
          <w:sz w:val="24"/>
          <w:lang w:val="en-GB"/>
        </w:rPr>
      </w:pPr>
      <w:r w:rsidRPr="00701DB3">
        <w:rPr>
          <w:rFonts w:ascii="Calibri" w:hAnsi="Calibri" w:cs="Calibri"/>
          <w:sz w:val="24"/>
          <w:lang w:val="en-GB"/>
        </w:rPr>
        <w:t xml:space="preserve">Further training for our staff </w:t>
      </w:r>
    </w:p>
    <w:p w14:paraId="4DDFA5C0" w14:textId="77777777" w:rsidR="00AC2406" w:rsidRPr="00701DB3" w:rsidRDefault="00AC2406" w:rsidP="007D083F">
      <w:pPr>
        <w:pStyle w:val="1bodycopy10pt"/>
        <w:numPr>
          <w:ilvl w:val="0"/>
          <w:numId w:val="36"/>
        </w:numPr>
        <w:spacing w:line="360" w:lineRule="auto"/>
        <w:jc w:val="both"/>
        <w:rPr>
          <w:rFonts w:ascii="Calibri" w:hAnsi="Calibri" w:cs="Calibri"/>
          <w:sz w:val="24"/>
          <w:lang w:val="en-GB"/>
        </w:rPr>
      </w:pPr>
      <w:r w:rsidRPr="00701DB3">
        <w:rPr>
          <w:rFonts w:ascii="Calibri" w:hAnsi="Calibri" w:cs="Calibri"/>
          <w:sz w:val="24"/>
          <w:lang w:val="en-GB"/>
        </w:rPr>
        <w:t xml:space="preserve">External specialist </w:t>
      </w:r>
      <w:r w:rsidR="00A30082" w:rsidRPr="00701DB3">
        <w:rPr>
          <w:rFonts w:ascii="Calibri" w:hAnsi="Calibri" w:cs="Calibri"/>
          <w:sz w:val="24"/>
          <w:lang w:val="en-GB"/>
        </w:rPr>
        <w:t>expertise</w:t>
      </w:r>
    </w:p>
    <w:p w14:paraId="71D23CF1" w14:textId="14873398" w:rsidR="00675728" w:rsidRPr="00675728" w:rsidRDefault="002375E4" w:rsidP="00675728">
      <w:pPr>
        <w:pStyle w:val="1bodycopy10pt"/>
        <w:spacing w:line="360" w:lineRule="auto"/>
        <w:jc w:val="both"/>
        <w:rPr>
          <w:rFonts w:ascii="Calibri" w:hAnsi="Calibri" w:cs="Calibri"/>
          <w:sz w:val="24"/>
          <w:lang w:val="en-GB"/>
        </w:rPr>
      </w:pPr>
      <w:r w:rsidRPr="00701DB3">
        <w:rPr>
          <w:rFonts w:ascii="Calibri" w:hAnsi="Calibri" w:cs="Calibri"/>
          <w:sz w:val="24"/>
          <w:lang w:val="en-GB"/>
        </w:rPr>
        <w:t>Where appropriate,</w:t>
      </w:r>
      <w:r w:rsidR="0038364A" w:rsidRPr="00701DB3">
        <w:rPr>
          <w:rFonts w:ascii="Calibri" w:hAnsi="Calibri" w:cs="Calibri"/>
          <w:sz w:val="24"/>
          <w:lang w:val="en-GB"/>
        </w:rPr>
        <w:t xml:space="preserve"> w</w:t>
      </w:r>
      <w:r w:rsidR="00E03959" w:rsidRPr="00701DB3">
        <w:rPr>
          <w:rFonts w:ascii="Calibri" w:hAnsi="Calibri" w:cs="Calibri"/>
          <w:sz w:val="24"/>
          <w:lang w:val="en-GB"/>
        </w:rPr>
        <w:t xml:space="preserve">e will </w:t>
      </w:r>
      <w:r w:rsidR="00784310" w:rsidRPr="00701DB3">
        <w:rPr>
          <w:rFonts w:ascii="Calibri" w:hAnsi="Calibri" w:cs="Calibri"/>
          <w:sz w:val="24"/>
          <w:lang w:val="en-GB"/>
        </w:rPr>
        <w:t>consult with external agencies to get recommendations on what will best help your child access their learning</w:t>
      </w:r>
      <w:r w:rsidRPr="00701DB3">
        <w:rPr>
          <w:rFonts w:ascii="Calibri" w:hAnsi="Calibri" w:cs="Calibri"/>
          <w:sz w:val="24"/>
          <w:lang w:val="en-GB"/>
        </w:rPr>
        <w:t xml:space="preserve"> and use our best endeavours to ensure these are supplied.</w:t>
      </w:r>
      <w:bookmarkStart w:id="34" w:name="_Toc116987828"/>
      <w:bookmarkStart w:id="35" w:name="_Toc117080337"/>
      <w:bookmarkStart w:id="36" w:name="_Toc119070502"/>
    </w:p>
    <w:p w14:paraId="1E1F8946" w14:textId="3AE20D82" w:rsidR="00675728" w:rsidRDefault="00675728" w:rsidP="00675728">
      <w:pPr>
        <w:pStyle w:val="6Abstract"/>
        <w:rPr>
          <w:lang w:val="en-GB"/>
        </w:rPr>
      </w:pPr>
    </w:p>
    <w:p w14:paraId="0D2D0E38" w14:textId="21D2F901" w:rsidR="00675728" w:rsidRDefault="00675728" w:rsidP="00675728">
      <w:pPr>
        <w:pStyle w:val="6Abstract"/>
        <w:rPr>
          <w:lang w:val="en-GB"/>
        </w:rPr>
      </w:pPr>
    </w:p>
    <w:p w14:paraId="35A76A57" w14:textId="77777777" w:rsidR="00675728" w:rsidRPr="00675728" w:rsidRDefault="00675728" w:rsidP="00675728">
      <w:pPr>
        <w:pStyle w:val="6Abstract"/>
        <w:rPr>
          <w:lang w:val="en-GB"/>
        </w:rPr>
      </w:pPr>
    </w:p>
    <w:p w14:paraId="19E24D32" w14:textId="0B059FDB" w:rsidR="00784310" w:rsidRPr="00701DB3" w:rsidRDefault="00E507C5" w:rsidP="00305407">
      <w:pPr>
        <w:pStyle w:val="Heading1"/>
        <w:shd w:val="clear" w:color="auto" w:fill="DEEAF6"/>
        <w:jc w:val="both"/>
        <w:rPr>
          <w:rFonts w:ascii="Calibri" w:eastAsia="Times New Roman" w:hAnsi="Calibri" w:cs="Calibri"/>
          <w:color w:val="auto"/>
          <w:szCs w:val="28"/>
          <w:lang w:eastAsia="en-GB"/>
        </w:rPr>
      </w:pPr>
      <w:r>
        <w:rPr>
          <w:rFonts w:ascii="Calibri" w:hAnsi="Calibri" w:cs="Calibri"/>
          <w:color w:val="auto"/>
          <w:szCs w:val="28"/>
        </w:rPr>
        <w:lastRenderedPageBreak/>
        <w:t>1</w:t>
      </w:r>
      <w:r w:rsidR="00EC08A6">
        <w:rPr>
          <w:rFonts w:ascii="Calibri" w:hAnsi="Calibri" w:cs="Calibri"/>
          <w:color w:val="auto"/>
          <w:szCs w:val="28"/>
        </w:rPr>
        <w:t>1</w:t>
      </w:r>
      <w:r w:rsidR="00784310" w:rsidRPr="00701DB3">
        <w:rPr>
          <w:rFonts w:ascii="Calibri" w:hAnsi="Calibri" w:cs="Calibri"/>
          <w:color w:val="auto"/>
          <w:szCs w:val="28"/>
        </w:rPr>
        <w:t>. How will the school make sure my child is included in activities alongside pupils who don’t have SEND?</w:t>
      </w:r>
      <w:bookmarkEnd w:id="34"/>
      <w:bookmarkEnd w:id="35"/>
      <w:bookmarkEnd w:id="36"/>
    </w:p>
    <w:p w14:paraId="1AAF264B" w14:textId="2FC759E9" w:rsidR="002C3777" w:rsidRDefault="002C3777" w:rsidP="007D083F">
      <w:pPr>
        <w:pStyle w:val="1bodycopy10pt"/>
        <w:spacing w:line="360" w:lineRule="auto"/>
        <w:jc w:val="both"/>
        <w:rPr>
          <w:rFonts w:ascii="Calibri" w:hAnsi="Calibri" w:cs="Calibri"/>
          <w:sz w:val="24"/>
          <w:highlight w:val="yellow"/>
          <w:lang w:val="en-GB"/>
        </w:rPr>
      </w:pPr>
      <w:r>
        <w:rPr>
          <w:noProof/>
          <w:lang w:val="en-GB" w:eastAsia="en-GB"/>
        </w:rPr>
        <w:drawing>
          <wp:anchor distT="0" distB="0" distL="114300" distR="114300" simplePos="0" relativeHeight="251697664" behindDoc="1" locked="0" layoutInCell="1" allowOverlap="1" wp14:anchorId="211B4232" wp14:editId="360329D6">
            <wp:simplePos x="0" y="0"/>
            <wp:positionH relativeFrom="column">
              <wp:posOffset>2715260</wp:posOffset>
            </wp:positionH>
            <wp:positionV relativeFrom="paragraph">
              <wp:posOffset>14605</wp:posOffset>
            </wp:positionV>
            <wp:extent cx="1039495" cy="942340"/>
            <wp:effectExtent l="0" t="0" r="8255" b="0"/>
            <wp:wrapTight wrapText="bothSides">
              <wp:wrapPolygon edited="0">
                <wp:start x="0" y="0"/>
                <wp:lineTo x="0" y="20960"/>
                <wp:lineTo x="21376" y="20960"/>
                <wp:lineTo x="21376" y="0"/>
                <wp:lineTo x="0" y="0"/>
              </wp:wrapPolygon>
            </wp:wrapTight>
            <wp:docPr id="208" name="Picture 208" descr="A person standing on the top of a group of peop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8" name="Picture 208" descr="A person standing on the top of a group of people&#10;&#10;Description automatically generated"/>
                    <pic:cNvPicPr>
                      <a:picLocks noChangeAspect="1" noChangeArrowheads="1"/>
                    </pic:cNvPicPr>
                  </pic:nvPicPr>
                  <pic:blipFill>
                    <a:blip r:embed="rId37" cstate="print">
                      <a:extLst>
                        <a:ext uri="{28A0092B-C50C-407E-A947-70E740481C1C}">
                          <a14:useLocalDpi xmlns:a14="http://schemas.microsoft.com/office/drawing/2010/main" val="0"/>
                        </a:ext>
                      </a:extLst>
                    </a:blip>
                    <a:srcRect/>
                    <a:stretch>
                      <a:fillRect/>
                    </a:stretch>
                  </pic:blipFill>
                  <pic:spPr bwMode="auto">
                    <a:xfrm>
                      <a:off x="0" y="0"/>
                      <a:ext cx="1039495" cy="942340"/>
                    </a:xfrm>
                    <a:prstGeom prst="rect">
                      <a:avLst/>
                    </a:prstGeom>
                    <a:noFill/>
                  </pic:spPr>
                </pic:pic>
              </a:graphicData>
            </a:graphic>
            <wp14:sizeRelH relativeFrom="page">
              <wp14:pctWidth>0</wp14:pctWidth>
            </wp14:sizeRelH>
            <wp14:sizeRelV relativeFrom="page">
              <wp14:pctHeight>0</wp14:pctHeight>
            </wp14:sizeRelV>
          </wp:anchor>
        </w:drawing>
      </w:r>
      <w:r w:rsidR="00EC08A6">
        <w:rPr>
          <w:noProof/>
          <w:lang w:val="en-GB" w:eastAsia="en-GB"/>
        </w:rPr>
        <w:t xml:space="preserve">     </w:t>
      </w:r>
    </w:p>
    <w:p w14:paraId="7E052798" w14:textId="77777777" w:rsidR="002C3777" w:rsidRDefault="002C3777" w:rsidP="007D083F">
      <w:pPr>
        <w:pStyle w:val="1bodycopy10pt"/>
        <w:spacing w:line="360" w:lineRule="auto"/>
        <w:jc w:val="both"/>
        <w:rPr>
          <w:rFonts w:ascii="Calibri" w:hAnsi="Calibri" w:cs="Calibri"/>
          <w:sz w:val="24"/>
          <w:highlight w:val="yellow"/>
          <w:lang w:val="en-GB"/>
        </w:rPr>
      </w:pPr>
    </w:p>
    <w:p w14:paraId="3274CCEB" w14:textId="77777777" w:rsidR="002C3777" w:rsidRDefault="002C3777" w:rsidP="007D083F">
      <w:pPr>
        <w:pStyle w:val="1bodycopy10pt"/>
        <w:spacing w:line="360" w:lineRule="auto"/>
        <w:jc w:val="both"/>
        <w:rPr>
          <w:rFonts w:ascii="Calibri" w:hAnsi="Calibri" w:cs="Calibri"/>
          <w:sz w:val="24"/>
          <w:highlight w:val="yellow"/>
          <w:lang w:val="en-GB"/>
        </w:rPr>
      </w:pPr>
    </w:p>
    <w:p w14:paraId="4D1CDB26" w14:textId="1AB89DB6" w:rsidR="00A83F7F" w:rsidRPr="00701DB3" w:rsidRDefault="002375E4" w:rsidP="007D083F">
      <w:pPr>
        <w:pStyle w:val="1bodycopy10pt"/>
        <w:spacing w:line="360" w:lineRule="auto"/>
        <w:jc w:val="both"/>
        <w:rPr>
          <w:rFonts w:ascii="Calibri" w:hAnsi="Calibri" w:cs="Calibri"/>
          <w:sz w:val="24"/>
          <w:lang w:val="en-GB"/>
        </w:rPr>
      </w:pPr>
      <w:r w:rsidRPr="00701DB3">
        <w:rPr>
          <w:rFonts w:ascii="Calibri" w:hAnsi="Calibri" w:cs="Calibri"/>
          <w:sz w:val="24"/>
          <w:lang w:val="en-GB"/>
        </w:rPr>
        <w:t xml:space="preserve">The expectation is that all schools providing an inclusive provision for all pupils. It may be necessary for some </w:t>
      </w:r>
      <w:r w:rsidR="00CF5C31">
        <w:rPr>
          <w:rFonts w:ascii="Calibri" w:hAnsi="Calibri" w:cs="Calibri"/>
          <w:sz w:val="24"/>
          <w:lang w:val="en-GB"/>
        </w:rPr>
        <w:t>pupils</w:t>
      </w:r>
      <w:r w:rsidRPr="00701DB3">
        <w:rPr>
          <w:rFonts w:ascii="Calibri" w:hAnsi="Calibri" w:cs="Calibri"/>
          <w:sz w:val="24"/>
          <w:lang w:val="en-GB"/>
        </w:rPr>
        <w:t xml:space="preserve"> to receive interventions in addition to a broad and balanced curriculum. </w:t>
      </w:r>
    </w:p>
    <w:p w14:paraId="6710285B" w14:textId="342D5D6C" w:rsidR="00784310" w:rsidRPr="00701DB3" w:rsidRDefault="00784310" w:rsidP="007D083F">
      <w:pPr>
        <w:pStyle w:val="1bodycopy10pt"/>
        <w:spacing w:line="360" w:lineRule="auto"/>
        <w:jc w:val="both"/>
        <w:rPr>
          <w:rFonts w:ascii="Calibri" w:hAnsi="Calibri" w:cs="Calibri"/>
          <w:sz w:val="24"/>
          <w:lang w:val="en-GB"/>
        </w:rPr>
      </w:pPr>
      <w:r w:rsidRPr="00701DB3">
        <w:rPr>
          <w:rFonts w:ascii="Calibri" w:hAnsi="Calibri" w:cs="Calibri"/>
          <w:sz w:val="24"/>
          <w:lang w:val="en-GB"/>
        </w:rPr>
        <w:t>All of our extra-curricular activities and school visits are available to all our pupils, including our before</w:t>
      </w:r>
      <w:r w:rsidR="003A1CE7" w:rsidRPr="00701DB3">
        <w:rPr>
          <w:rFonts w:ascii="Calibri" w:hAnsi="Calibri" w:cs="Calibri"/>
          <w:sz w:val="24"/>
          <w:lang w:val="en-GB"/>
        </w:rPr>
        <w:t xml:space="preserve"> </w:t>
      </w:r>
      <w:r w:rsidRPr="00701DB3">
        <w:rPr>
          <w:rFonts w:ascii="Calibri" w:hAnsi="Calibri" w:cs="Calibri"/>
          <w:sz w:val="24"/>
          <w:lang w:val="en-GB"/>
        </w:rPr>
        <w:t>and after-school clubs.</w:t>
      </w:r>
      <w:r w:rsidR="00A15932" w:rsidRPr="00A15932">
        <w:rPr>
          <w:noProof/>
        </w:rPr>
        <w:t xml:space="preserve"> </w:t>
      </w:r>
    </w:p>
    <w:p w14:paraId="71E905F2" w14:textId="57AACEA1" w:rsidR="00784310" w:rsidRPr="00701DB3" w:rsidRDefault="00784310" w:rsidP="007D083F">
      <w:pPr>
        <w:pStyle w:val="1bodycopy10pt"/>
        <w:spacing w:line="360" w:lineRule="auto"/>
        <w:jc w:val="both"/>
        <w:rPr>
          <w:rFonts w:ascii="Calibri" w:hAnsi="Calibri" w:cs="Calibri"/>
          <w:sz w:val="24"/>
          <w:lang w:val="en-GB"/>
        </w:rPr>
      </w:pPr>
      <w:r w:rsidRPr="00701DB3">
        <w:rPr>
          <w:rFonts w:ascii="Calibri" w:hAnsi="Calibri" w:cs="Calibri"/>
          <w:sz w:val="24"/>
          <w:lang w:val="en-GB"/>
        </w:rPr>
        <w:t xml:space="preserve">All pupils are encouraged to go on our </w:t>
      </w:r>
      <w:r w:rsidR="003A1CE7" w:rsidRPr="00701DB3">
        <w:rPr>
          <w:rFonts w:ascii="Calibri" w:hAnsi="Calibri" w:cs="Calibri"/>
          <w:sz w:val="24"/>
          <w:lang w:val="en-GB"/>
        </w:rPr>
        <w:t xml:space="preserve">school </w:t>
      </w:r>
      <w:r w:rsidR="003A1CE7" w:rsidRPr="00675728">
        <w:rPr>
          <w:rFonts w:ascii="Calibri" w:hAnsi="Calibri" w:cs="Calibri"/>
          <w:sz w:val="24"/>
          <w:lang w:val="en-GB"/>
        </w:rPr>
        <w:t xml:space="preserve">trips, </w:t>
      </w:r>
      <w:r w:rsidR="003A1CE7" w:rsidRPr="00675728">
        <w:rPr>
          <w:rFonts w:ascii="Calibri" w:hAnsi="Calibri" w:cs="Calibri"/>
          <w:sz w:val="24"/>
        </w:rPr>
        <w:t xml:space="preserve">including our </w:t>
      </w:r>
      <w:r w:rsidRPr="00675728">
        <w:rPr>
          <w:rFonts w:ascii="Calibri" w:hAnsi="Calibri" w:cs="Calibri"/>
          <w:sz w:val="24"/>
        </w:rPr>
        <w:t xml:space="preserve">residential trip(s) </w:t>
      </w:r>
      <w:r w:rsidR="00675728" w:rsidRPr="00675728">
        <w:rPr>
          <w:rFonts w:ascii="Calibri" w:hAnsi="Calibri" w:cs="Calibri"/>
          <w:sz w:val="24"/>
        </w:rPr>
        <w:t>in years 5 and 6.</w:t>
      </w:r>
      <w:r w:rsidR="00675728">
        <w:t xml:space="preserve"> </w:t>
      </w:r>
    </w:p>
    <w:p w14:paraId="1395FB6B" w14:textId="53E02284" w:rsidR="00784310" w:rsidRPr="00701DB3" w:rsidRDefault="00784310" w:rsidP="007D083F">
      <w:pPr>
        <w:pStyle w:val="1bodycopy10pt"/>
        <w:spacing w:line="360" w:lineRule="auto"/>
        <w:jc w:val="both"/>
        <w:rPr>
          <w:rFonts w:ascii="Calibri" w:hAnsi="Calibri" w:cs="Calibri"/>
          <w:sz w:val="24"/>
          <w:lang w:val="en-GB"/>
        </w:rPr>
      </w:pPr>
      <w:r w:rsidRPr="00701DB3">
        <w:rPr>
          <w:rFonts w:ascii="Calibri" w:hAnsi="Calibri" w:cs="Calibri"/>
          <w:sz w:val="24"/>
          <w:lang w:val="en-GB"/>
        </w:rPr>
        <w:t xml:space="preserve">All pupils are encouraged to take part </w:t>
      </w:r>
      <w:r w:rsidRPr="00675728">
        <w:rPr>
          <w:rFonts w:ascii="Calibri" w:hAnsi="Calibri" w:cs="Calibri"/>
          <w:sz w:val="24"/>
        </w:rPr>
        <w:t xml:space="preserve">in </w:t>
      </w:r>
      <w:r w:rsidR="00675728" w:rsidRPr="00675728">
        <w:rPr>
          <w:rFonts w:ascii="Calibri" w:hAnsi="Calibri" w:cs="Calibri"/>
          <w:sz w:val="24"/>
        </w:rPr>
        <w:t>sports day and whole school events, if through discussion with class teachers and parents, it is felt that it is appropriate.</w:t>
      </w:r>
      <w:r w:rsidR="00675728" w:rsidRPr="00675728">
        <w:rPr>
          <w:rFonts w:ascii="Calibri" w:hAnsi="Calibri" w:cs="Calibri"/>
          <w:sz w:val="24"/>
          <w:lang w:val="en-GB"/>
        </w:rPr>
        <w:t xml:space="preserve"> </w:t>
      </w:r>
    </w:p>
    <w:p w14:paraId="7BDAFDED" w14:textId="7B1B55A7" w:rsidR="00784310" w:rsidRDefault="00784310" w:rsidP="007D083F">
      <w:pPr>
        <w:pStyle w:val="1bodycopy10pt"/>
        <w:spacing w:line="360" w:lineRule="auto"/>
        <w:jc w:val="both"/>
        <w:rPr>
          <w:rFonts w:ascii="Calibri" w:hAnsi="Calibri" w:cs="Calibri"/>
          <w:sz w:val="24"/>
          <w:lang w:val="en-GB"/>
        </w:rPr>
      </w:pPr>
      <w:r w:rsidRPr="00701DB3">
        <w:rPr>
          <w:rFonts w:ascii="Calibri" w:hAnsi="Calibri" w:cs="Calibri"/>
          <w:sz w:val="24"/>
          <w:lang w:val="en-GB"/>
        </w:rPr>
        <w:t>No pupil is ever excluded from taking part in these activities because of their SEN or disability</w:t>
      </w:r>
      <w:r w:rsidR="003A1CE7" w:rsidRPr="00701DB3">
        <w:rPr>
          <w:rFonts w:ascii="Calibri" w:hAnsi="Calibri" w:cs="Calibri"/>
          <w:sz w:val="24"/>
          <w:lang w:val="en-GB"/>
        </w:rPr>
        <w:t xml:space="preserve"> and we will make whatever reasonable adjustments are needed to make sure that they can be included</w:t>
      </w:r>
      <w:r w:rsidRPr="00701DB3">
        <w:rPr>
          <w:rFonts w:ascii="Calibri" w:hAnsi="Calibri" w:cs="Calibri"/>
          <w:sz w:val="24"/>
          <w:lang w:val="en-GB"/>
        </w:rPr>
        <w:t>.</w:t>
      </w:r>
      <w:r w:rsidR="0028016A">
        <w:rPr>
          <w:rFonts w:ascii="Calibri" w:hAnsi="Calibri" w:cs="Calibri"/>
          <w:sz w:val="24"/>
          <w:lang w:val="en-GB"/>
        </w:rPr>
        <w:t xml:space="preserve"> </w:t>
      </w:r>
    </w:p>
    <w:p w14:paraId="6AAAAF1F" w14:textId="77777777" w:rsidR="002C3777" w:rsidRDefault="002C3777" w:rsidP="007D083F">
      <w:pPr>
        <w:pStyle w:val="1bodycopy10pt"/>
        <w:spacing w:line="360" w:lineRule="auto"/>
        <w:jc w:val="both"/>
        <w:rPr>
          <w:rFonts w:ascii="Calibri" w:hAnsi="Calibri" w:cs="Calibri"/>
          <w:sz w:val="24"/>
          <w:lang w:val="en-GB"/>
        </w:rPr>
      </w:pPr>
    </w:p>
    <w:p w14:paraId="0217D52F" w14:textId="4C91E9C2" w:rsidR="006536D5" w:rsidRPr="00701DB3" w:rsidRDefault="002C3777" w:rsidP="006536D5">
      <w:pPr>
        <w:pStyle w:val="Heading1"/>
        <w:shd w:val="clear" w:color="auto" w:fill="DEEAF6"/>
        <w:jc w:val="both"/>
        <w:rPr>
          <w:rFonts w:ascii="Calibri" w:eastAsia="Times New Roman" w:hAnsi="Calibri" w:cs="Calibri"/>
          <w:color w:val="auto"/>
          <w:szCs w:val="28"/>
          <w:lang w:eastAsia="en-GB"/>
        </w:rPr>
      </w:pPr>
      <w:bookmarkStart w:id="37" w:name="_Toc116987829"/>
      <w:bookmarkStart w:id="38" w:name="_Toc117080338"/>
      <w:bookmarkStart w:id="39" w:name="_Toc119070503"/>
      <w:r>
        <w:rPr>
          <w:rFonts w:ascii="Calibri" w:hAnsi="Calibri" w:cs="Calibri"/>
          <w:noProof/>
          <w:lang w:eastAsia="en-GB"/>
        </w:rPr>
        <w:drawing>
          <wp:anchor distT="0" distB="0" distL="114300" distR="114300" simplePos="0" relativeHeight="251681280" behindDoc="0" locked="0" layoutInCell="1" allowOverlap="1" wp14:anchorId="22F26D3D" wp14:editId="7E37995B">
            <wp:simplePos x="0" y="0"/>
            <wp:positionH relativeFrom="column">
              <wp:posOffset>2442210</wp:posOffset>
            </wp:positionH>
            <wp:positionV relativeFrom="paragraph">
              <wp:posOffset>455295</wp:posOffset>
            </wp:positionV>
            <wp:extent cx="1172210" cy="1054735"/>
            <wp:effectExtent l="0" t="0" r="8890" b="0"/>
            <wp:wrapSquare wrapText="bothSides"/>
            <wp:docPr id="145" name="Picture 145" descr="Munshi HR Solutions Limited - HR Service Company in Banglade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descr="Munshi HR Solutions Limited - HR Service Company in Bangladesh"/>
                    <pic:cNvPicPr>
                      <a:picLocks noChangeAspect="1" noChangeArrowheads="1"/>
                    </pic:cNvPicPr>
                  </pic:nvPicPr>
                  <pic:blipFill>
                    <a:blip r:embed="rId38" cstate="print">
                      <a:extLst>
                        <a:ext uri="{28A0092B-C50C-407E-A947-70E740481C1C}">
                          <a14:useLocalDpi xmlns:a14="http://schemas.microsoft.com/office/drawing/2010/main" val="0"/>
                        </a:ext>
                      </a:extLst>
                    </a:blip>
                    <a:srcRect/>
                    <a:stretch>
                      <a:fillRect/>
                    </a:stretch>
                  </pic:blipFill>
                  <pic:spPr bwMode="auto">
                    <a:xfrm>
                      <a:off x="0" y="0"/>
                      <a:ext cx="1172210" cy="1054735"/>
                    </a:xfrm>
                    <a:prstGeom prst="rect">
                      <a:avLst/>
                    </a:prstGeom>
                    <a:noFill/>
                  </pic:spPr>
                </pic:pic>
              </a:graphicData>
            </a:graphic>
            <wp14:sizeRelH relativeFrom="page">
              <wp14:pctWidth>0</wp14:pctWidth>
            </wp14:sizeRelH>
            <wp14:sizeRelV relativeFrom="page">
              <wp14:pctHeight>0</wp14:pctHeight>
            </wp14:sizeRelV>
          </wp:anchor>
        </w:drawing>
      </w:r>
      <w:r w:rsidR="00E507C5">
        <w:rPr>
          <w:rFonts w:ascii="Calibri" w:hAnsi="Calibri" w:cs="Calibri"/>
          <w:color w:val="auto"/>
          <w:szCs w:val="28"/>
        </w:rPr>
        <w:t>1</w:t>
      </w:r>
      <w:r w:rsidR="00351DF9">
        <w:rPr>
          <w:rFonts w:ascii="Calibri" w:hAnsi="Calibri" w:cs="Calibri"/>
          <w:color w:val="auto"/>
          <w:szCs w:val="28"/>
        </w:rPr>
        <w:t>2</w:t>
      </w:r>
      <w:r w:rsidR="006536D5" w:rsidRPr="00701DB3">
        <w:rPr>
          <w:rFonts w:ascii="Calibri" w:hAnsi="Calibri" w:cs="Calibri"/>
          <w:color w:val="auto"/>
          <w:szCs w:val="28"/>
        </w:rPr>
        <w:t>. How does the school make sure the admissions process is fair for pupils with SEN or a disability?</w:t>
      </w:r>
      <w:bookmarkEnd w:id="37"/>
      <w:bookmarkEnd w:id="38"/>
      <w:bookmarkEnd w:id="39"/>
    </w:p>
    <w:p w14:paraId="3BD1F6BE" w14:textId="77777777" w:rsidR="002C3777" w:rsidRDefault="002C3777" w:rsidP="006536D5">
      <w:pPr>
        <w:pStyle w:val="1bodycopy10pt"/>
        <w:spacing w:line="360" w:lineRule="auto"/>
        <w:jc w:val="both"/>
        <w:rPr>
          <w:rFonts w:ascii="Calibri" w:hAnsi="Calibri" w:cs="Calibri"/>
          <w:sz w:val="24"/>
          <w:shd w:val="clear" w:color="auto" w:fill="FFFF00"/>
          <w:lang w:val="en-GB"/>
        </w:rPr>
      </w:pPr>
    </w:p>
    <w:p w14:paraId="3203D0B1" w14:textId="77777777" w:rsidR="002C3777" w:rsidRDefault="002C3777" w:rsidP="006536D5">
      <w:pPr>
        <w:pStyle w:val="1bodycopy10pt"/>
        <w:spacing w:line="360" w:lineRule="auto"/>
        <w:jc w:val="both"/>
        <w:rPr>
          <w:rFonts w:ascii="Calibri" w:hAnsi="Calibri" w:cs="Calibri"/>
          <w:sz w:val="24"/>
          <w:shd w:val="clear" w:color="auto" w:fill="FFFF00"/>
          <w:lang w:val="en-GB"/>
        </w:rPr>
      </w:pPr>
    </w:p>
    <w:p w14:paraId="15009455" w14:textId="77777777" w:rsidR="002C3777" w:rsidRDefault="002C3777" w:rsidP="006536D5">
      <w:pPr>
        <w:pStyle w:val="1bodycopy10pt"/>
        <w:spacing w:line="360" w:lineRule="auto"/>
        <w:jc w:val="both"/>
        <w:rPr>
          <w:rFonts w:ascii="Calibri" w:hAnsi="Calibri" w:cs="Calibri"/>
          <w:sz w:val="24"/>
          <w:shd w:val="clear" w:color="auto" w:fill="FFFF00"/>
          <w:lang w:val="en-GB"/>
        </w:rPr>
      </w:pPr>
    </w:p>
    <w:p w14:paraId="1ACF0C20" w14:textId="77777777" w:rsidR="0028016A" w:rsidRPr="001E1301" w:rsidRDefault="0028016A" w:rsidP="006536D5">
      <w:pPr>
        <w:pStyle w:val="4Bulletedcopyblue"/>
        <w:numPr>
          <w:ilvl w:val="0"/>
          <w:numId w:val="9"/>
        </w:numPr>
        <w:spacing w:line="360" w:lineRule="auto"/>
        <w:jc w:val="both"/>
        <w:rPr>
          <w:rFonts w:ascii="Calibri" w:hAnsi="Calibri" w:cs="Calibri"/>
          <w:sz w:val="24"/>
          <w:szCs w:val="24"/>
          <w:lang w:val="en-GB"/>
        </w:rPr>
      </w:pPr>
      <w:bookmarkStart w:id="40" w:name="_Hlk116907817"/>
      <w:bookmarkStart w:id="41" w:name="_Toc116987830"/>
      <w:r w:rsidRPr="001E1301">
        <w:rPr>
          <w:rFonts w:ascii="Calibri" w:hAnsi="Calibri" w:cs="Calibri"/>
          <w:sz w:val="24"/>
          <w:szCs w:val="24"/>
          <w:lang w:val="en-GB"/>
        </w:rPr>
        <w:t xml:space="preserve">We will follow the KCC guidance for admission of all pupils. </w:t>
      </w:r>
    </w:p>
    <w:p w14:paraId="655EA69B" w14:textId="27B89BFF" w:rsidR="006536D5" w:rsidRPr="001E1301" w:rsidRDefault="0028016A" w:rsidP="006536D5">
      <w:pPr>
        <w:pStyle w:val="4Bulletedcopyblue"/>
        <w:numPr>
          <w:ilvl w:val="0"/>
          <w:numId w:val="9"/>
        </w:numPr>
        <w:spacing w:line="360" w:lineRule="auto"/>
        <w:jc w:val="both"/>
        <w:rPr>
          <w:rFonts w:ascii="Calibri" w:hAnsi="Calibri" w:cs="Calibri"/>
          <w:sz w:val="24"/>
          <w:szCs w:val="24"/>
          <w:lang w:val="en-GB"/>
        </w:rPr>
      </w:pPr>
      <w:r w:rsidRPr="001E1301">
        <w:rPr>
          <w:rFonts w:ascii="Calibri" w:hAnsi="Calibri" w:cs="Calibri"/>
          <w:sz w:val="24"/>
          <w:szCs w:val="24"/>
          <w:lang w:val="en-GB"/>
        </w:rPr>
        <w:t xml:space="preserve">Children with an EHCP will be given priority admission if space allows. </w:t>
      </w:r>
    </w:p>
    <w:p w14:paraId="2673E16A" w14:textId="3FB52FBA" w:rsidR="006536D5" w:rsidRPr="001E1301" w:rsidRDefault="0028016A" w:rsidP="006536D5">
      <w:pPr>
        <w:pStyle w:val="4Bulletedcopyblue"/>
        <w:numPr>
          <w:ilvl w:val="0"/>
          <w:numId w:val="9"/>
        </w:numPr>
        <w:spacing w:line="360" w:lineRule="auto"/>
        <w:jc w:val="both"/>
        <w:rPr>
          <w:rFonts w:ascii="Calibri" w:hAnsi="Calibri" w:cs="Calibri"/>
          <w:sz w:val="24"/>
          <w:szCs w:val="24"/>
          <w:lang w:val="en-GB"/>
        </w:rPr>
      </w:pPr>
      <w:bookmarkStart w:id="42" w:name="_Hlk116995194"/>
      <w:bookmarkEnd w:id="40"/>
      <w:r w:rsidRPr="001E1301">
        <w:rPr>
          <w:rFonts w:ascii="Calibri" w:hAnsi="Calibri" w:cs="Calibri"/>
          <w:sz w:val="24"/>
          <w:szCs w:val="24"/>
          <w:lang w:val="en-GB"/>
        </w:rPr>
        <w:t>Careful consideration will be given for a pupil with a disability or special educational need, when a placement request results in the oversubscription of classes.</w:t>
      </w:r>
    </w:p>
    <w:p w14:paraId="469B6D0F" w14:textId="2F01E5ED" w:rsidR="006536D5" w:rsidRDefault="006536D5" w:rsidP="006536D5">
      <w:pPr>
        <w:pStyle w:val="4Bulletedcopyblue"/>
        <w:numPr>
          <w:ilvl w:val="0"/>
          <w:numId w:val="0"/>
        </w:numPr>
        <w:spacing w:line="360" w:lineRule="auto"/>
        <w:ind w:left="170"/>
        <w:jc w:val="both"/>
        <w:rPr>
          <w:rFonts w:ascii="Calibri" w:hAnsi="Calibri" w:cs="Calibri"/>
          <w:sz w:val="24"/>
          <w:szCs w:val="24"/>
          <w:highlight w:val="yellow"/>
          <w:lang w:val="en-GB"/>
        </w:rPr>
      </w:pPr>
    </w:p>
    <w:p w14:paraId="76DE8BDD" w14:textId="77777777" w:rsidR="006536D5" w:rsidRPr="00701DB3" w:rsidRDefault="006536D5" w:rsidP="0028016A">
      <w:pPr>
        <w:pStyle w:val="4Bulletedcopyblue"/>
        <w:numPr>
          <w:ilvl w:val="0"/>
          <w:numId w:val="0"/>
        </w:numPr>
        <w:spacing w:line="360" w:lineRule="auto"/>
        <w:jc w:val="both"/>
        <w:rPr>
          <w:rFonts w:ascii="Calibri" w:hAnsi="Calibri" w:cs="Calibri"/>
          <w:sz w:val="24"/>
          <w:szCs w:val="24"/>
          <w:highlight w:val="yellow"/>
          <w:lang w:val="en-GB"/>
        </w:rPr>
      </w:pPr>
    </w:p>
    <w:p w14:paraId="53B3B236" w14:textId="62C80CE3" w:rsidR="006536D5" w:rsidRPr="00701DB3" w:rsidRDefault="00E507C5" w:rsidP="006536D5">
      <w:pPr>
        <w:pStyle w:val="Heading1"/>
        <w:shd w:val="clear" w:color="auto" w:fill="DEEAF6"/>
        <w:jc w:val="both"/>
        <w:rPr>
          <w:rFonts w:ascii="Calibri" w:eastAsia="Times New Roman" w:hAnsi="Calibri" w:cs="Calibri"/>
          <w:color w:val="auto"/>
          <w:szCs w:val="28"/>
          <w:lang w:eastAsia="en-GB"/>
        </w:rPr>
      </w:pPr>
      <w:bookmarkStart w:id="43" w:name="_Toc117080339"/>
      <w:bookmarkStart w:id="44" w:name="_Toc119070504"/>
      <w:bookmarkEnd w:id="42"/>
      <w:r>
        <w:rPr>
          <w:rFonts w:ascii="Calibri" w:hAnsi="Calibri" w:cs="Calibri"/>
          <w:color w:val="auto"/>
          <w:szCs w:val="28"/>
        </w:rPr>
        <w:lastRenderedPageBreak/>
        <w:t>1</w:t>
      </w:r>
      <w:r w:rsidR="00351DF9">
        <w:rPr>
          <w:rFonts w:ascii="Calibri" w:hAnsi="Calibri" w:cs="Calibri"/>
          <w:color w:val="auto"/>
          <w:szCs w:val="28"/>
        </w:rPr>
        <w:t>3</w:t>
      </w:r>
      <w:r w:rsidR="006536D5" w:rsidRPr="00701DB3">
        <w:rPr>
          <w:rFonts w:ascii="Calibri" w:hAnsi="Calibri" w:cs="Calibri"/>
          <w:color w:val="auto"/>
          <w:szCs w:val="28"/>
        </w:rPr>
        <w:t>. How does the school support pupils with disabilities?</w:t>
      </w:r>
      <w:bookmarkEnd w:id="41"/>
      <w:bookmarkEnd w:id="43"/>
      <w:bookmarkEnd w:id="44"/>
    </w:p>
    <w:p w14:paraId="67DAEB41" w14:textId="25173859" w:rsidR="002C3777" w:rsidRDefault="002C3777" w:rsidP="006536D5">
      <w:pPr>
        <w:pStyle w:val="1bodycopy10pt"/>
        <w:spacing w:line="360" w:lineRule="auto"/>
        <w:jc w:val="both"/>
        <w:rPr>
          <w:rFonts w:ascii="Calibri" w:hAnsi="Calibri" w:cs="Calibri"/>
          <w:sz w:val="24"/>
          <w:shd w:val="clear" w:color="auto" w:fill="FFFF00"/>
          <w:lang w:val="en-GB"/>
        </w:rPr>
      </w:pPr>
      <w:r>
        <w:rPr>
          <w:rFonts w:ascii="Calibri" w:hAnsi="Calibri" w:cs="Calibri"/>
          <w:noProof/>
          <w:lang w:val="en-GB" w:eastAsia="en-GB"/>
        </w:rPr>
        <w:drawing>
          <wp:anchor distT="0" distB="0" distL="114300" distR="114300" simplePos="0" relativeHeight="251682304" behindDoc="0" locked="0" layoutInCell="1" allowOverlap="1" wp14:anchorId="6E58E8AD" wp14:editId="6F111AA2">
            <wp:simplePos x="0" y="0"/>
            <wp:positionH relativeFrom="margin">
              <wp:posOffset>2604155</wp:posOffset>
            </wp:positionH>
            <wp:positionV relativeFrom="paragraph">
              <wp:posOffset>56515</wp:posOffset>
            </wp:positionV>
            <wp:extent cx="796290" cy="852805"/>
            <wp:effectExtent l="0" t="0" r="3810" b="4445"/>
            <wp:wrapSquare wrapText="bothSides"/>
            <wp:docPr id="172" name="Picture 172" descr="Disabled handicap symbol PNG transparent image download, size: 896x1080px"/>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descr="Disabled handicap symbol PNG transparent image download, size: 896x1080px"/>
                    <pic:cNvPicPr>
                      <a:picLocks noChangeAspect="1" noChangeArrowheads="1"/>
                    </pic:cNvPicPr>
                  </pic:nvPicPr>
                  <pic:blipFill>
                    <a:blip r:embed="rId39" cstate="print">
                      <a:extLst>
                        <a:ext uri="{28A0092B-C50C-407E-A947-70E740481C1C}">
                          <a14:useLocalDpi xmlns:a14="http://schemas.microsoft.com/office/drawing/2010/main" val="0"/>
                        </a:ext>
                      </a:extLst>
                    </a:blip>
                    <a:srcRect b="2942"/>
                    <a:stretch>
                      <a:fillRect/>
                    </a:stretch>
                  </pic:blipFill>
                  <pic:spPr bwMode="auto">
                    <a:xfrm>
                      <a:off x="0" y="0"/>
                      <a:ext cx="796290" cy="852805"/>
                    </a:xfrm>
                    <a:prstGeom prst="rect">
                      <a:avLst/>
                    </a:prstGeom>
                    <a:noFill/>
                  </pic:spPr>
                </pic:pic>
              </a:graphicData>
            </a:graphic>
            <wp14:sizeRelH relativeFrom="page">
              <wp14:pctWidth>0</wp14:pctWidth>
            </wp14:sizeRelH>
            <wp14:sizeRelV relativeFrom="page">
              <wp14:pctHeight>0</wp14:pctHeight>
            </wp14:sizeRelV>
          </wp:anchor>
        </w:drawing>
      </w:r>
    </w:p>
    <w:p w14:paraId="4DE1DD82" w14:textId="77777777" w:rsidR="002C3777" w:rsidRDefault="002C3777" w:rsidP="006536D5">
      <w:pPr>
        <w:pStyle w:val="1bodycopy10pt"/>
        <w:spacing w:line="360" w:lineRule="auto"/>
        <w:jc w:val="both"/>
        <w:rPr>
          <w:rFonts w:ascii="Calibri" w:hAnsi="Calibri" w:cs="Calibri"/>
          <w:sz w:val="24"/>
          <w:shd w:val="clear" w:color="auto" w:fill="FFFF00"/>
          <w:lang w:val="en-GB"/>
        </w:rPr>
      </w:pPr>
    </w:p>
    <w:p w14:paraId="5BF9E4D8" w14:textId="77777777" w:rsidR="0028016A" w:rsidRDefault="0028016A" w:rsidP="00880EA1">
      <w:pPr>
        <w:pStyle w:val="1bodycopy10pt"/>
        <w:spacing w:line="360" w:lineRule="auto"/>
        <w:jc w:val="both"/>
        <w:rPr>
          <w:rFonts w:ascii="Calibri" w:hAnsi="Calibri" w:cs="Calibri"/>
          <w:sz w:val="24"/>
          <w:shd w:val="clear" w:color="auto" w:fill="FFFF00"/>
          <w:lang w:val="en-GB"/>
        </w:rPr>
      </w:pPr>
      <w:bookmarkStart w:id="45" w:name="_Hlk116896762"/>
    </w:p>
    <w:p w14:paraId="35F5BC7C" w14:textId="1CCD1D2B" w:rsidR="006536D5" w:rsidRDefault="00880EA1" w:rsidP="00880EA1">
      <w:pPr>
        <w:pStyle w:val="1bodycopy10pt"/>
        <w:spacing w:line="360" w:lineRule="auto"/>
        <w:jc w:val="both"/>
        <w:rPr>
          <w:rFonts w:ascii="Calibri" w:hAnsi="Calibri" w:cs="Calibri"/>
          <w:color w:val="0B0C0C"/>
          <w:sz w:val="24"/>
          <w:shd w:val="clear" w:color="auto" w:fill="FFFFFF"/>
        </w:rPr>
      </w:pPr>
      <w:r w:rsidRPr="00880EA1">
        <w:rPr>
          <w:rFonts w:ascii="Calibri" w:hAnsi="Calibri" w:cs="Calibri"/>
          <w:color w:val="0B0C0C"/>
          <w:sz w:val="24"/>
          <w:shd w:val="clear" w:color="auto" w:fill="FFFFFF"/>
        </w:rPr>
        <w:t>You’re disabled under the Equality Act 2010 if you have a physical or mental impairment that has a ‘substantial’ and ‘long-term’ negative effect on your ability to do normal daily activities.</w:t>
      </w:r>
    </w:p>
    <w:p w14:paraId="3BA7B53C" w14:textId="391B3B27" w:rsidR="002C3777" w:rsidRPr="00880EA1" w:rsidRDefault="0028016A" w:rsidP="00880EA1">
      <w:pPr>
        <w:pStyle w:val="1bodycopy10pt"/>
        <w:spacing w:line="360" w:lineRule="auto"/>
        <w:jc w:val="both"/>
        <w:rPr>
          <w:rFonts w:ascii="Calibri" w:hAnsi="Calibri" w:cs="Calibri"/>
          <w:sz w:val="24"/>
          <w:shd w:val="clear" w:color="auto" w:fill="FFFF00"/>
          <w:lang w:val="en-GB"/>
        </w:rPr>
      </w:pPr>
      <w:r>
        <w:rPr>
          <w:rFonts w:ascii="Calibri" w:hAnsi="Calibri" w:cs="Calibri"/>
          <w:color w:val="0B0C0C"/>
          <w:sz w:val="24"/>
          <w:shd w:val="clear" w:color="auto" w:fill="FFFFFF"/>
        </w:rPr>
        <w:t xml:space="preserve">See accessibility plan - </w:t>
      </w:r>
      <w:r w:rsidRPr="0028016A">
        <w:rPr>
          <w:rFonts w:ascii="Calibri" w:hAnsi="Calibri" w:cs="Calibri"/>
          <w:color w:val="0B0C0C"/>
          <w:sz w:val="24"/>
          <w:shd w:val="clear" w:color="auto" w:fill="FFFFFF"/>
        </w:rPr>
        <w:t>https://www.crockenhill.kent.sch.uk/policies/</w:t>
      </w:r>
    </w:p>
    <w:p w14:paraId="774C2F20" w14:textId="2622BB70" w:rsidR="00F16F28" w:rsidRPr="00701DB3" w:rsidRDefault="00F16F28" w:rsidP="00305407">
      <w:pPr>
        <w:pStyle w:val="Heading1"/>
        <w:shd w:val="clear" w:color="auto" w:fill="DEEAF6"/>
        <w:jc w:val="both"/>
        <w:rPr>
          <w:rFonts w:ascii="Calibri" w:hAnsi="Calibri" w:cs="Calibri"/>
          <w:color w:val="auto"/>
          <w:szCs w:val="28"/>
          <w:lang w:eastAsia="en-GB"/>
        </w:rPr>
      </w:pPr>
      <w:bookmarkStart w:id="46" w:name="_Toc116987831"/>
      <w:bookmarkStart w:id="47" w:name="_Toc117080340"/>
      <w:bookmarkStart w:id="48" w:name="_Toc119070505"/>
      <w:bookmarkEnd w:id="45"/>
      <w:r w:rsidRPr="00701DB3">
        <w:rPr>
          <w:rFonts w:ascii="Calibri" w:hAnsi="Calibri" w:cs="Calibri"/>
          <w:color w:val="auto"/>
          <w:szCs w:val="28"/>
          <w:lang w:eastAsia="en-GB"/>
        </w:rPr>
        <w:t>1</w:t>
      </w:r>
      <w:r w:rsidR="00351DF9">
        <w:rPr>
          <w:rFonts w:ascii="Calibri" w:hAnsi="Calibri" w:cs="Calibri"/>
          <w:color w:val="auto"/>
          <w:szCs w:val="28"/>
          <w:lang w:eastAsia="en-GB"/>
        </w:rPr>
        <w:t>4</w:t>
      </w:r>
      <w:r w:rsidRPr="00701DB3">
        <w:rPr>
          <w:rFonts w:ascii="Calibri" w:hAnsi="Calibri" w:cs="Calibri"/>
          <w:color w:val="auto"/>
          <w:szCs w:val="28"/>
          <w:lang w:eastAsia="en-GB"/>
        </w:rPr>
        <w:t>. How will the school support my child’s mental health and</w:t>
      </w:r>
      <w:r w:rsidR="00D748A2" w:rsidRPr="00701DB3">
        <w:rPr>
          <w:rFonts w:ascii="Calibri" w:hAnsi="Calibri" w:cs="Calibri"/>
          <w:color w:val="auto"/>
          <w:szCs w:val="28"/>
          <w:lang w:eastAsia="en-GB"/>
        </w:rPr>
        <w:t xml:space="preserve"> emotional and</w:t>
      </w:r>
      <w:r w:rsidRPr="00701DB3">
        <w:rPr>
          <w:rFonts w:ascii="Calibri" w:hAnsi="Calibri" w:cs="Calibri"/>
          <w:color w:val="auto"/>
          <w:szCs w:val="28"/>
          <w:lang w:eastAsia="en-GB"/>
        </w:rPr>
        <w:t xml:space="preserve"> social development?</w:t>
      </w:r>
      <w:bookmarkEnd w:id="46"/>
      <w:bookmarkEnd w:id="47"/>
      <w:bookmarkEnd w:id="48"/>
    </w:p>
    <w:p w14:paraId="0E5207E3" w14:textId="630B98CC" w:rsidR="00F16F28" w:rsidRPr="00701DB3" w:rsidRDefault="00F16F28" w:rsidP="00A15932">
      <w:pPr>
        <w:pStyle w:val="1bodycopy10pt"/>
        <w:spacing w:line="276" w:lineRule="auto"/>
        <w:jc w:val="both"/>
        <w:rPr>
          <w:rFonts w:ascii="Calibri" w:hAnsi="Calibri" w:cs="Calibri"/>
          <w:sz w:val="24"/>
          <w:lang w:val="en-GB" w:eastAsia="en-GB"/>
        </w:rPr>
      </w:pPr>
      <w:r w:rsidRPr="00701DB3">
        <w:rPr>
          <w:rFonts w:ascii="Calibri" w:hAnsi="Calibri" w:cs="Calibri"/>
          <w:sz w:val="24"/>
          <w:lang w:val="en-GB" w:eastAsia="en-GB"/>
        </w:rPr>
        <w:t>We provide support for pupils to</w:t>
      </w:r>
      <w:r w:rsidR="00630337" w:rsidRPr="00701DB3">
        <w:rPr>
          <w:rFonts w:ascii="Calibri" w:hAnsi="Calibri" w:cs="Calibri"/>
          <w:sz w:val="24"/>
          <w:lang w:val="en-GB" w:eastAsia="en-GB"/>
        </w:rPr>
        <w:t xml:space="preserve"> progress in</w:t>
      </w:r>
      <w:r w:rsidRPr="00701DB3">
        <w:rPr>
          <w:rFonts w:ascii="Calibri" w:hAnsi="Calibri" w:cs="Calibri"/>
          <w:sz w:val="24"/>
          <w:lang w:val="en-GB" w:eastAsia="en-GB"/>
        </w:rPr>
        <w:t xml:space="preserve"> their emotional and social development in the following ways:</w:t>
      </w:r>
    </w:p>
    <w:p w14:paraId="7C055299" w14:textId="71489C6B" w:rsidR="00F16F28" w:rsidRPr="00701DB3" w:rsidRDefault="00F16F28" w:rsidP="00A15932">
      <w:pPr>
        <w:pStyle w:val="4Bulletedcopyblue"/>
        <w:spacing w:line="276" w:lineRule="auto"/>
        <w:jc w:val="both"/>
        <w:rPr>
          <w:rFonts w:ascii="Calibri" w:hAnsi="Calibri" w:cs="Calibri"/>
          <w:sz w:val="24"/>
          <w:szCs w:val="24"/>
          <w:lang w:val="en-GB" w:eastAsia="en-GB"/>
        </w:rPr>
      </w:pPr>
      <w:r w:rsidRPr="00701DB3">
        <w:rPr>
          <w:rFonts w:ascii="Calibri" w:hAnsi="Calibri" w:cs="Calibri"/>
          <w:sz w:val="24"/>
          <w:szCs w:val="24"/>
          <w:lang w:val="en-GB" w:eastAsia="en-GB"/>
        </w:rPr>
        <w:t> Pupils with SEN</w:t>
      </w:r>
      <w:r w:rsidR="00236C2A">
        <w:rPr>
          <w:rFonts w:ascii="Calibri" w:hAnsi="Calibri" w:cs="Calibri"/>
          <w:sz w:val="24"/>
          <w:szCs w:val="24"/>
          <w:lang w:val="en-GB" w:eastAsia="en-GB"/>
        </w:rPr>
        <w:t>D</w:t>
      </w:r>
      <w:r w:rsidRPr="00701DB3">
        <w:rPr>
          <w:rFonts w:ascii="Calibri" w:hAnsi="Calibri" w:cs="Calibri"/>
          <w:sz w:val="24"/>
          <w:szCs w:val="24"/>
          <w:lang w:val="en-GB" w:eastAsia="en-GB"/>
        </w:rPr>
        <w:t xml:space="preserve"> are encouraged to be part of the school council</w:t>
      </w:r>
    </w:p>
    <w:p w14:paraId="46AD7C52" w14:textId="55691B9F" w:rsidR="00D748A2" w:rsidRPr="00701DB3" w:rsidRDefault="00D748A2" w:rsidP="00A15932">
      <w:pPr>
        <w:pStyle w:val="4Bulletedcopyblue"/>
        <w:spacing w:line="276" w:lineRule="auto"/>
        <w:jc w:val="both"/>
        <w:rPr>
          <w:rFonts w:ascii="Calibri" w:hAnsi="Calibri" w:cs="Calibri"/>
          <w:sz w:val="24"/>
          <w:szCs w:val="24"/>
          <w:lang w:val="en-GB" w:eastAsia="en-GB"/>
        </w:rPr>
      </w:pPr>
      <w:r w:rsidRPr="00701DB3">
        <w:rPr>
          <w:rFonts w:ascii="Calibri" w:hAnsi="Calibri" w:cs="Calibri"/>
          <w:sz w:val="24"/>
          <w:szCs w:val="24"/>
          <w:lang w:val="en-GB" w:eastAsia="en-GB"/>
        </w:rPr>
        <w:t>We provide extra pastoral support for listening to the views of pupils with SEN</w:t>
      </w:r>
      <w:r w:rsidR="00236C2A">
        <w:rPr>
          <w:rFonts w:ascii="Calibri" w:hAnsi="Calibri" w:cs="Calibri"/>
          <w:sz w:val="24"/>
          <w:szCs w:val="24"/>
          <w:lang w:val="en-GB" w:eastAsia="en-GB"/>
        </w:rPr>
        <w:t>D</w:t>
      </w:r>
      <w:r w:rsidRPr="00701DB3">
        <w:rPr>
          <w:rFonts w:ascii="Calibri" w:hAnsi="Calibri" w:cs="Calibri"/>
          <w:sz w:val="24"/>
          <w:szCs w:val="24"/>
          <w:lang w:val="en-GB" w:eastAsia="en-GB"/>
        </w:rPr>
        <w:t xml:space="preserve"> by</w:t>
      </w:r>
      <w:r w:rsidRPr="0028016A">
        <w:rPr>
          <w:rStyle w:val="1bodycopy10ptChar"/>
          <w:rFonts w:ascii="Calibri" w:hAnsi="Calibri" w:cs="Calibri"/>
          <w:sz w:val="24"/>
        </w:rPr>
        <w:t xml:space="preserve"> </w:t>
      </w:r>
      <w:r w:rsidR="0028016A" w:rsidRPr="0028016A">
        <w:rPr>
          <w:rStyle w:val="1bodycopy10ptChar"/>
          <w:rFonts w:ascii="Calibri" w:hAnsi="Calibri" w:cs="Calibri"/>
          <w:sz w:val="24"/>
        </w:rPr>
        <w:t>the pastoral teacher, counsellor or wellbeing team.</w:t>
      </w:r>
    </w:p>
    <w:p w14:paraId="44C80A55" w14:textId="2E25AC92" w:rsidR="00F16F28" w:rsidRDefault="00F16F28" w:rsidP="00A15932">
      <w:pPr>
        <w:pStyle w:val="4Bulletedcopyblue"/>
        <w:spacing w:line="276" w:lineRule="auto"/>
        <w:jc w:val="both"/>
        <w:rPr>
          <w:rFonts w:ascii="Calibri" w:hAnsi="Calibri" w:cs="Calibri"/>
          <w:sz w:val="24"/>
          <w:szCs w:val="24"/>
          <w:lang w:val="en-GB" w:eastAsia="en-GB"/>
        </w:rPr>
      </w:pPr>
      <w:r w:rsidRPr="00701DB3">
        <w:rPr>
          <w:rFonts w:ascii="Calibri" w:hAnsi="Calibri" w:cs="Calibri"/>
          <w:sz w:val="24"/>
          <w:szCs w:val="24"/>
          <w:lang w:val="en-GB" w:eastAsia="en-GB"/>
        </w:rPr>
        <w:t xml:space="preserve">We have a </w:t>
      </w:r>
      <w:r w:rsidR="00630337" w:rsidRPr="00701DB3">
        <w:rPr>
          <w:rFonts w:ascii="Calibri" w:hAnsi="Calibri" w:cs="Calibri"/>
          <w:sz w:val="24"/>
          <w:szCs w:val="24"/>
          <w:lang w:val="en-GB" w:eastAsia="en-GB"/>
        </w:rPr>
        <w:t>‘</w:t>
      </w:r>
      <w:r w:rsidRPr="00701DB3">
        <w:rPr>
          <w:rFonts w:ascii="Calibri" w:hAnsi="Calibri" w:cs="Calibri"/>
          <w:sz w:val="24"/>
          <w:szCs w:val="24"/>
          <w:lang w:val="en-GB" w:eastAsia="en-GB"/>
        </w:rPr>
        <w:t>zero tolerance</w:t>
      </w:r>
      <w:r w:rsidR="00630337" w:rsidRPr="00701DB3">
        <w:rPr>
          <w:rFonts w:ascii="Calibri" w:hAnsi="Calibri" w:cs="Calibri"/>
          <w:sz w:val="24"/>
          <w:szCs w:val="24"/>
          <w:lang w:val="en-GB" w:eastAsia="en-GB"/>
        </w:rPr>
        <w:t>’</w:t>
      </w:r>
      <w:r w:rsidRPr="00701DB3">
        <w:rPr>
          <w:rFonts w:ascii="Calibri" w:hAnsi="Calibri" w:cs="Calibri"/>
          <w:sz w:val="24"/>
          <w:szCs w:val="24"/>
          <w:lang w:val="en-GB" w:eastAsia="en-GB"/>
        </w:rPr>
        <w:t xml:space="preserve"> approach to bullying</w:t>
      </w:r>
      <w:r w:rsidR="00D748A2" w:rsidRPr="00701DB3">
        <w:rPr>
          <w:rFonts w:ascii="Calibri" w:hAnsi="Calibri" w:cs="Calibri"/>
          <w:sz w:val="24"/>
          <w:szCs w:val="24"/>
          <w:lang w:val="en-GB" w:eastAsia="en-GB"/>
        </w:rPr>
        <w:t xml:space="preserve">. </w:t>
      </w:r>
    </w:p>
    <w:p w14:paraId="7006C4C6" w14:textId="77777777" w:rsidR="00E507C5" w:rsidRDefault="00E507C5" w:rsidP="00E507C5">
      <w:pPr>
        <w:pStyle w:val="4Bulletedcopyblue"/>
        <w:numPr>
          <w:ilvl w:val="0"/>
          <w:numId w:val="0"/>
        </w:numPr>
        <w:spacing w:line="276" w:lineRule="auto"/>
        <w:ind w:left="340"/>
        <w:jc w:val="both"/>
        <w:rPr>
          <w:rFonts w:ascii="Calibri" w:hAnsi="Calibri" w:cs="Calibri"/>
          <w:sz w:val="24"/>
          <w:szCs w:val="24"/>
          <w:lang w:val="en-GB" w:eastAsia="en-GB"/>
        </w:rPr>
      </w:pPr>
    </w:p>
    <w:p w14:paraId="4942494E" w14:textId="77777777" w:rsidR="00D06C55" w:rsidRDefault="00D06C55" w:rsidP="00E507C5">
      <w:pPr>
        <w:pStyle w:val="4Bulletedcopyblue"/>
        <w:numPr>
          <w:ilvl w:val="0"/>
          <w:numId w:val="0"/>
        </w:numPr>
        <w:spacing w:line="276" w:lineRule="auto"/>
        <w:ind w:left="340"/>
        <w:jc w:val="both"/>
        <w:rPr>
          <w:rFonts w:ascii="Calibri" w:hAnsi="Calibri" w:cs="Calibri"/>
          <w:sz w:val="24"/>
          <w:szCs w:val="24"/>
          <w:lang w:val="en-GB" w:eastAsia="en-GB"/>
        </w:rPr>
      </w:pPr>
    </w:p>
    <w:p w14:paraId="4723660A" w14:textId="72D7D5A5" w:rsidR="00D06C55" w:rsidRPr="00701DB3" w:rsidRDefault="00D06C55" w:rsidP="00D06C55">
      <w:pPr>
        <w:pStyle w:val="Heading1"/>
        <w:shd w:val="clear" w:color="auto" w:fill="DEEAF6"/>
        <w:jc w:val="both"/>
        <w:rPr>
          <w:rFonts w:ascii="Calibri" w:hAnsi="Calibri" w:cs="Calibri"/>
          <w:color w:val="auto"/>
          <w:szCs w:val="28"/>
          <w:lang w:eastAsia="en-GB"/>
        </w:rPr>
      </w:pPr>
      <w:bookmarkStart w:id="49" w:name="_Toc117080342"/>
      <w:bookmarkStart w:id="50" w:name="_Toc119070507"/>
      <w:r w:rsidRPr="00701DB3">
        <w:rPr>
          <w:rFonts w:ascii="Calibri" w:hAnsi="Calibri" w:cs="Calibri"/>
          <w:color w:val="auto"/>
          <w:szCs w:val="28"/>
          <w:lang w:eastAsia="en-GB"/>
        </w:rPr>
        <w:t>1</w:t>
      </w:r>
      <w:r w:rsidR="00351DF9">
        <w:rPr>
          <w:rFonts w:ascii="Calibri" w:hAnsi="Calibri" w:cs="Calibri"/>
          <w:color w:val="auto"/>
          <w:szCs w:val="28"/>
          <w:lang w:eastAsia="en-GB"/>
        </w:rPr>
        <w:t>5</w:t>
      </w:r>
      <w:r w:rsidRPr="00701DB3">
        <w:rPr>
          <w:rFonts w:ascii="Calibri" w:hAnsi="Calibri" w:cs="Calibri"/>
          <w:color w:val="auto"/>
          <w:szCs w:val="28"/>
          <w:lang w:eastAsia="en-GB"/>
        </w:rPr>
        <w:t>. What support is in place for looked-after and previously looked-after children with SEN</w:t>
      </w:r>
      <w:r>
        <w:rPr>
          <w:rFonts w:ascii="Calibri" w:hAnsi="Calibri" w:cs="Calibri"/>
          <w:color w:val="auto"/>
          <w:szCs w:val="28"/>
          <w:lang w:eastAsia="en-GB"/>
        </w:rPr>
        <w:t>D</w:t>
      </w:r>
      <w:r w:rsidRPr="00701DB3">
        <w:rPr>
          <w:rFonts w:ascii="Calibri" w:hAnsi="Calibri" w:cs="Calibri"/>
          <w:color w:val="auto"/>
          <w:szCs w:val="28"/>
          <w:lang w:eastAsia="en-GB"/>
        </w:rPr>
        <w:t>?</w:t>
      </w:r>
      <w:bookmarkEnd w:id="49"/>
      <w:bookmarkEnd w:id="50"/>
    </w:p>
    <w:p w14:paraId="340E6467" w14:textId="77777777" w:rsidR="00D06C55" w:rsidRDefault="00D06C55" w:rsidP="00D06C55">
      <w:pPr>
        <w:pStyle w:val="1bodycopy10pt"/>
        <w:spacing w:line="276" w:lineRule="auto"/>
        <w:jc w:val="both"/>
        <w:rPr>
          <w:rFonts w:ascii="Calibri" w:hAnsi="Calibri" w:cs="Calibri"/>
          <w:noProof/>
          <w:lang w:val="en-GB" w:eastAsia="en-GB"/>
        </w:rPr>
      </w:pPr>
      <w:r>
        <w:rPr>
          <w:rFonts w:ascii="Calibri" w:hAnsi="Calibri" w:cs="Calibri"/>
          <w:noProof/>
          <w:lang w:val="en-GB" w:eastAsia="en-GB"/>
        </w:rPr>
        <w:drawing>
          <wp:anchor distT="0" distB="0" distL="114300" distR="114300" simplePos="0" relativeHeight="251699712" behindDoc="1" locked="0" layoutInCell="1" allowOverlap="1" wp14:anchorId="290A4F7C" wp14:editId="0B9821E4">
            <wp:simplePos x="0" y="0"/>
            <wp:positionH relativeFrom="column">
              <wp:posOffset>2442210</wp:posOffset>
            </wp:positionH>
            <wp:positionV relativeFrom="paragraph">
              <wp:posOffset>6350</wp:posOffset>
            </wp:positionV>
            <wp:extent cx="1083945" cy="1071245"/>
            <wp:effectExtent l="0" t="0" r="1905" b="0"/>
            <wp:wrapTight wrapText="bothSides">
              <wp:wrapPolygon edited="0">
                <wp:start x="0" y="0"/>
                <wp:lineTo x="0" y="21126"/>
                <wp:lineTo x="21258" y="21126"/>
                <wp:lineTo x="21258" y="0"/>
                <wp:lineTo x="0" y="0"/>
              </wp:wrapPolygon>
            </wp:wrapTight>
            <wp:docPr id="177" name="Picture 177" descr="Child protection sign Royalty Free Vector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descr="Child protection sign Royalty Free Vector Image"/>
                    <pic:cNvPicPr>
                      <a:picLocks noChangeAspect="1" noChangeArrowheads="1"/>
                    </pic:cNvPicPr>
                  </pic:nvPicPr>
                  <pic:blipFill>
                    <a:blip r:embed="rId40">
                      <a:extLst>
                        <a:ext uri="{28A0092B-C50C-407E-A947-70E740481C1C}">
                          <a14:useLocalDpi xmlns:a14="http://schemas.microsoft.com/office/drawing/2010/main" val="0"/>
                        </a:ext>
                      </a:extLst>
                    </a:blip>
                    <a:srcRect/>
                    <a:stretch>
                      <a:fillRect/>
                    </a:stretch>
                  </pic:blipFill>
                  <pic:spPr bwMode="auto">
                    <a:xfrm>
                      <a:off x="0" y="0"/>
                      <a:ext cx="1083945" cy="1071245"/>
                    </a:xfrm>
                    <a:prstGeom prst="rect">
                      <a:avLst/>
                    </a:prstGeom>
                    <a:noFill/>
                  </pic:spPr>
                </pic:pic>
              </a:graphicData>
            </a:graphic>
            <wp14:sizeRelH relativeFrom="page">
              <wp14:pctWidth>0</wp14:pctWidth>
            </wp14:sizeRelH>
            <wp14:sizeRelV relativeFrom="page">
              <wp14:pctHeight>0</wp14:pctHeight>
            </wp14:sizeRelV>
          </wp:anchor>
        </w:drawing>
      </w:r>
    </w:p>
    <w:p w14:paraId="272E83EF" w14:textId="77777777" w:rsidR="00D06C55" w:rsidRDefault="00D06C55" w:rsidP="00D06C55">
      <w:pPr>
        <w:pStyle w:val="1bodycopy10pt"/>
        <w:spacing w:line="276" w:lineRule="auto"/>
        <w:jc w:val="both"/>
        <w:rPr>
          <w:rFonts w:ascii="Calibri" w:hAnsi="Calibri" w:cs="Calibri"/>
          <w:noProof/>
          <w:lang w:val="en-GB" w:eastAsia="en-GB"/>
        </w:rPr>
      </w:pPr>
    </w:p>
    <w:p w14:paraId="3E882A5C" w14:textId="77777777" w:rsidR="00D06C55" w:rsidRDefault="00D06C55" w:rsidP="00D06C55">
      <w:pPr>
        <w:pStyle w:val="1bodycopy10pt"/>
        <w:spacing w:line="276" w:lineRule="auto"/>
        <w:jc w:val="both"/>
        <w:rPr>
          <w:rFonts w:ascii="Calibri" w:hAnsi="Calibri" w:cs="Calibri"/>
          <w:sz w:val="24"/>
          <w:highlight w:val="yellow"/>
          <w:lang w:val="en-GB" w:eastAsia="en-GB"/>
        </w:rPr>
      </w:pPr>
    </w:p>
    <w:p w14:paraId="08CDF0A7" w14:textId="77777777" w:rsidR="00D06C55" w:rsidRDefault="00D06C55" w:rsidP="00D06C55">
      <w:pPr>
        <w:pStyle w:val="1bodycopy10pt"/>
        <w:spacing w:line="276" w:lineRule="auto"/>
        <w:jc w:val="both"/>
        <w:rPr>
          <w:rFonts w:ascii="Calibri" w:hAnsi="Calibri" w:cs="Calibri"/>
          <w:sz w:val="24"/>
          <w:highlight w:val="yellow"/>
          <w:lang w:val="en-GB" w:eastAsia="en-GB"/>
        </w:rPr>
      </w:pPr>
    </w:p>
    <w:p w14:paraId="178BE4DD" w14:textId="71783B6C" w:rsidR="00D06C55" w:rsidRPr="00701DB3" w:rsidRDefault="0028016A" w:rsidP="00D06C55">
      <w:pPr>
        <w:pStyle w:val="1bodycopy10pt"/>
        <w:spacing w:line="276" w:lineRule="auto"/>
        <w:jc w:val="both"/>
        <w:rPr>
          <w:rFonts w:ascii="Calibri" w:hAnsi="Calibri" w:cs="Calibri"/>
          <w:sz w:val="24"/>
          <w:lang w:val="en-GB" w:eastAsia="en-GB"/>
        </w:rPr>
      </w:pPr>
      <w:r w:rsidRPr="0028016A">
        <w:rPr>
          <w:rFonts w:ascii="Calibri" w:hAnsi="Calibri" w:cs="Calibri"/>
          <w:sz w:val="24"/>
          <w:lang w:val="en-GB" w:eastAsia="en-GB"/>
        </w:rPr>
        <w:t xml:space="preserve">Mrs Liz Carter, our </w:t>
      </w:r>
      <w:r w:rsidR="00D06C55" w:rsidRPr="0028016A">
        <w:rPr>
          <w:rFonts w:ascii="Calibri" w:hAnsi="Calibri" w:cs="Calibri"/>
          <w:sz w:val="24"/>
          <w:lang w:val="en-GB" w:eastAsia="en-GB"/>
        </w:rPr>
        <w:t>SENCO, to make sure that all teachers understand how a looked-after or previously looked-after pupil’s circumstances and their SEND might interact, and what the implications are for teaching and learning</w:t>
      </w:r>
      <w:r w:rsidR="00D06C55" w:rsidRPr="00701DB3">
        <w:rPr>
          <w:rFonts w:ascii="Calibri" w:hAnsi="Calibri" w:cs="Calibri"/>
          <w:sz w:val="24"/>
          <w:lang w:val="en-GB" w:eastAsia="en-GB"/>
        </w:rPr>
        <w:t>.</w:t>
      </w:r>
    </w:p>
    <w:p w14:paraId="6CD7ACBA" w14:textId="77777777" w:rsidR="00D06C55" w:rsidRDefault="00D06C55" w:rsidP="00D06C55">
      <w:pPr>
        <w:pStyle w:val="1bodycopy10pt"/>
        <w:spacing w:line="276" w:lineRule="auto"/>
        <w:jc w:val="both"/>
        <w:rPr>
          <w:rFonts w:ascii="Calibri" w:hAnsi="Calibri" w:cs="Calibri"/>
          <w:sz w:val="24"/>
          <w:lang w:val="en-GB" w:eastAsia="en-GB"/>
        </w:rPr>
      </w:pPr>
      <w:r>
        <w:rPr>
          <w:rFonts w:ascii="Calibri" w:hAnsi="Calibri" w:cs="Calibri"/>
          <w:sz w:val="24"/>
          <w:lang w:val="en-GB" w:eastAsia="en-GB"/>
        </w:rPr>
        <w:t>Pupils</w:t>
      </w:r>
      <w:r w:rsidRPr="00701DB3">
        <w:rPr>
          <w:rFonts w:ascii="Calibri" w:hAnsi="Calibri" w:cs="Calibri"/>
          <w:sz w:val="24"/>
          <w:lang w:val="en-GB" w:eastAsia="en-GB"/>
        </w:rPr>
        <w:t xml:space="preserve"> who are looked-after or previously looked-after will be supported much in the same way as any other child who has SEND. However, looked-after pupils will also have a personal education plan (PEP). We will make sure that the PEP and any SEN</w:t>
      </w:r>
      <w:r>
        <w:rPr>
          <w:rFonts w:ascii="Calibri" w:hAnsi="Calibri" w:cs="Calibri"/>
          <w:sz w:val="24"/>
          <w:lang w:val="en-GB" w:eastAsia="en-GB"/>
        </w:rPr>
        <w:t>D</w:t>
      </w:r>
      <w:r w:rsidRPr="00701DB3">
        <w:rPr>
          <w:rFonts w:ascii="Calibri" w:hAnsi="Calibri" w:cs="Calibri"/>
          <w:sz w:val="24"/>
          <w:lang w:val="en-GB" w:eastAsia="en-GB"/>
        </w:rPr>
        <w:t xml:space="preserve"> support plans or EHC plans are consistent and complement one another.  </w:t>
      </w:r>
    </w:p>
    <w:p w14:paraId="043BD995" w14:textId="77777777" w:rsidR="00D06C55" w:rsidRDefault="00D06C55" w:rsidP="00E507C5">
      <w:pPr>
        <w:pStyle w:val="4Bulletedcopyblue"/>
        <w:numPr>
          <w:ilvl w:val="0"/>
          <w:numId w:val="0"/>
        </w:numPr>
        <w:spacing w:line="276" w:lineRule="auto"/>
        <w:ind w:left="340"/>
        <w:jc w:val="both"/>
        <w:rPr>
          <w:rFonts w:ascii="Calibri" w:hAnsi="Calibri" w:cs="Calibri"/>
          <w:sz w:val="24"/>
          <w:szCs w:val="24"/>
          <w:lang w:val="en-GB" w:eastAsia="en-GB"/>
        </w:rPr>
      </w:pPr>
    </w:p>
    <w:p w14:paraId="67CD69A2" w14:textId="0133DF85" w:rsidR="00F16F28" w:rsidRPr="00701DB3" w:rsidRDefault="00F16F28" w:rsidP="00305407">
      <w:pPr>
        <w:pStyle w:val="Heading1"/>
        <w:shd w:val="clear" w:color="auto" w:fill="DEEAF6"/>
        <w:jc w:val="both"/>
        <w:rPr>
          <w:rFonts w:ascii="Calibri" w:hAnsi="Calibri" w:cs="Calibri"/>
          <w:color w:val="auto"/>
          <w:szCs w:val="28"/>
          <w:lang w:eastAsia="en-GB"/>
        </w:rPr>
      </w:pPr>
      <w:bookmarkStart w:id="51" w:name="_Toc116987832"/>
      <w:bookmarkStart w:id="52" w:name="_Toc117080341"/>
      <w:bookmarkStart w:id="53" w:name="_Toc119070506"/>
      <w:r w:rsidRPr="00701DB3">
        <w:rPr>
          <w:rFonts w:ascii="Calibri" w:hAnsi="Calibri" w:cs="Calibri"/>
          <w:color w:val="auto"/>
          <w:szCs w:val="28"/>
          <w:lang w:eastAsia="en-GB"/>
        </w:rPr>
        <w:lastRenderedPageBreak/>
        <w:t>1</w:t>
      </w:r>
      <w:r w:rsidR="00351DF9">
        <w:rPr>
          <w:rFonts w:ascii="Calibri" w:hAnsi="Calibri" w:cs="Calibri"/>
          <w:color w:val="auto"/>
          <w:szCs w:val="28"/>
          <w:lang w:eastAsia="en-GB"/>
        </w:rPr>
        <w:t>6</w:t>
      </w:r>
      <w:r w:rsidRPr="00701DB3">
        <w:rPr>
          <w:rFonts w:ascii="Calibri" w:hAnsi="Calibri" w:cs="Calibri"/>
          <w:color w:val="auto"/>
          <w:szCs w:val="28"/>
          <w:lang w:eastAsia="en-GB"/>
        </w:rPr>
        <w:t xml:space="preserve">. What support will be available for my child as they transition between </w:t>
      </w:r>
      <w:r w:rsidR="0088630C" w:rsidRPr="00701DB3">
        <w:rPr>
          <w:rFonts w:ascii="Calibri" w:hAnsi="Calibri" w:cs="Calibri"/>
          <w:color w:val="auto"/>
          <w:szCs w:val="28"/>
          <w:lang w:eastAsia="en-GB"/>
        </w:rPr>
        <w:t xml:space="preserve">classes or settings or </w:t>
      </w:r>
      <w:r w:rsidR="00630337" w:rsidRPr="00701DB3">
        <w:rPr>
          <w:rFonts w:ascii="Calibri" w:hAnsi="Calibri" w:cs="Calibri"/>
          <w:color w:val="auto"/>
          <w:szCs w:val="28"/>
          <w:lang w:eastAsia="en-GB"/>
        </w:rPr>
        <w:t>in preparing</w:t>
      </w:r>
      <w:r w:rsidR="0088630C" w:rsidRPr="00701DB3">
        <w:rPr>
          <w:rFonts w:ascii="Calibri" w:hAnsi="Calibri" w:cs="Calibri"/>
          <w:color w:val="auto"/>
          <w:szCs w:val="28"/>
          <w:lang w:eastAsia="en-GB"/>
        </w:rPr>
        <w:t xml:space="preserve"> for adulthood</w:t>
      </w:r>
      <w:r w:rsidRPr="00701DB3">
        <w:rPr>
          <w:rFonts w:ascii="Calibri" w:hAnsi="Calibri" w:cs="Calibri"/>
          <w:color w:val="auto"/>
          <w:szCs w:val="28"/>
          <w:lang w:eastAsia="en-GB"/>
        </w:rPr>
        <w:t>?</w:t>
      </w:r>
      <w:bookmarkEnd w:id="51"/>
      <w:bookmarkEnd w:id="52"/>
      <w:bookmarkEnd w:id="53"/>
    </w:p>
    <w:p w14:paraId="1C992EAC" w14:textId="77777777" w:rsidR="00A15932" w:rsidRDefault="00A15932" w:rsidP="00305407">
      <w:pPr>
        <w:pStyle w:val="1bodycopy10pt"/>
        <w:jc w:val="both"/>
        <w:rPr>
          <w:rFonts w:ascii="Calibri" w:hAnsi="Calibri" w:cs="Calibri"/>
          <w:sz w:val="24"/>
          <w:shd w:val="clear" w:color="auto" w:fill="FFFF00"/>
          <w:lang w:val="en-GB" w:eastAsia="en-GB"/>
        </w:rPr>
      </w:pPr>
    </w:p>
    <w:p w14:paraId="79F0D4CB" w14:textId="3EC16C12" w:rsidR="00F16F28" w:rsidRPr="00701DB3" w:rsidRDefault="00F16F28" w:rsidP="00305407">
      <w:pPr>
        <w:pStyle w:val="Subhead2"/>
        <w:jc w:val="both"/>
        <w:rPr>
          <w:rFonts w:ascii="Calibri" w:hAnsi="Calibri" w:cs="Calibri"/>
          <w:lang w:val="en-GB" w:eastAsia="en-GB"/>
        </w:rPr>
      </w:pPr>
      <w:r w:rsidRPr="00701DB3">
        <w:rPr>
          <w:rFonts w:ascii="Calibri" w:hAnsi="Calibri" w:cs="Calibri"/>
          <w:lang w:val="en-GB" w:eastAsia="en-GB"/>
        </w:rPr>
        <w:t>Between years</w:t>
      </w:r>
    </w:p>
    <w:p w14:paraId="272078CB" w14:textId="1B5F2C90" w:rsidR="00F16F28" w:rsidRPr="003D1798" w:rsidRDefault="002C3777" w:rsidP="00305407">
      <w:pPr>
        <w:pStyle w:val="1bodycopy10pt"/>
        <w:jc w:val="both"/>
        <w:rPr>
          <w:rFonts w:ascii="Calibri" w:hAnsi="Calibri" w:cs="Calibri"/>
          <w:sz w:val="24"/>
          <w:lang w:val="en-GB" w:eastAsia="en-GB"/>
        </w:rPr>
      </w:pPr>
      <w:r>
        <w:rPr>
          <w:noProof/>
          <w:lang w:val="en-GB" w:eastAsia="en-GB"/>
        </w:rPr>
        <w:drawing>
          <wp:anchor distT="0" distB="0" distL="114300" distR="114300" simplePos="0" relativeHeight="251679232" behindDoc="1" locked="0" layoutInCell="1" allowOverlap="1" wp14:anchorId="02AABFA6" wp14:editId="542EB272">
            <wp:simplePos x="0" y="0"/>
            <wp:positionH relativeFrom="column">
              <wp:posOffset>-142875</wp:posOffset>
            </wp:positionH>
            <wp:positionV relativeFrom="paragraph">
              <wp:posOffset>267335</wp:posOffset>
            </wp:positionV>
            <wp:extent cx="832485" cy="633730"/>
            <wp:effectExtent l="0" t="0" r="5715" b="0"/>
            <wp:wrapTight wrapText="bothSides">
              <wp:wrapPolygon edited="0">
                <wp:start x="0" y="0"/>
                <wp:lineTo x="0" y="20778"/>
                <wp:lineTo x="21254" y="20778"/>
                <wp:lineTo x="21254" y="0"/>
                <wp:lineTo x="0" y="0"/>
              </wp:wrapPolygon>
            </wp:wrapTight>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41" cstate="print">
                      <a:extLst>
                        <a:ext uri="{28A0092B-C50C-407E-A947-70E740481C1C}">
                          <a14:useLocalDpi xmlns:a14="http://schemas.microsoft.com/office/drawing/2010/main" val="0"/>
                        </a:ext>
                      </a:extLst>
                    </a:blip>
                    <a:srcRect/>
                    <a:stretch>
                      <a:fillRect/>
                    </a:stretch>
                  </pic:blipFill>
                  <pic:spPr bwMode="auto">
                    <a:xfrm>
                      <a:off x="0" y="0"/>
                      <a:ext cx="832485" cy="633730"/>
                    </a:xfrm>
                    <a:prstGeom prst="rect">
                      <a:avLst/>
                    </a:prstGeom>
                    <a:noFill/>
                  </pic:spPr>
                </pic:pic>
              </a:graphicData>
            </a:graphic>
            <wp14:sizeRelH relativeFrom="page">
              <wp14:pctWidth>0</wp14:pctWidth>
            </wp14:sizeRelH>
            <wp14:sizeRelV relativeFrom="page">
              <wp14:pctHeight>0</wp14:pctHeight>
            </wp14:sizeRelV>
          </wp:anchor>
        </w:drawing>
      </w:r>
      <w:r w:rsidR="00F16F28" w:rsidRPr="00701DB3">
        <w:rPr>
          <w:rFonts w:ascii="Calibri" w:hAnsi="Calibri" w:cs="Calibri"/>
          <w:sz w:val="24"/>
          <w:lang w:val="en-GB" w:eastAsia="en-GB"/>
        </w:rPr>
        <w:t xml:space="preserve">To help </w:t>
      </w:r>
      <w:r w:rsidR="00F16F28" w:rsidRPr="003D1798">
        <w:rPr>
          <w:rFonts w:ascii="Calibri" w:hAnsi="Calibri" w:cs="Calibri"/>
          <w:sz w:val="24"/>
          <w:lang w:val="en-GB" w:eastAsia="en-GB"/>
        </w:rPr>
        <w:t xml:space="preserve">pupils </w:t>
      </w:r>
      <w:r w:rsidR="00630337" w:rsidRPr="003D1798">
        <w:rPr>
          <w:rFonts w:ascii="Calibri" w:hAnsi="Calibri" w:cs="Calibri"/>
          <w:sz w:val="24"/>
          <w:lang w:val="en-GB" w:eastAsia="en-GB"/>
        </w:rPr>
        <w:t xml:space="preserve">with SEND </w:t>
      </w:r>
      <w:r w:rsidR="00F16F28" w:rsidRPr="003D1798">
        <w:rPr>
          <w:rFonts w:ascii="Calibri" w:hAnsi="Calibri" w:cs="Calibri"/>
          <w:sz w:val="24"/>
          <w:lang w:val="en-GB" w:eastAsia="en-GB"/>
        </w:rPr>
        <w:t>be prepared for a new school year we:</w:t>
      </w:r>
    </w:p>
    <w:p w14:paraId="23C6BFC4" w14:textId="7CA3E5EC" w:rsidR="00F16F28" w:rsidRPr="003D1798" w:rsidRDefault="0028016A" w:rsidP="00305407">
      <w:pPr>
        <w:pStyle w:val="4Bulletedcopyblue"/>
        <w:jc w:val="both"/>
        <w:rPr>
          <w:rFonts w:ascii="Calibri" w:hAnsi="Calibri" w:cs="Calibri"/>
          <w:sz w:val="24"/>
          <w:szCs w:val="24"/>
          <w:lang w:val="en-GB" w:eastAsia="en-GB"/>
        </w:rPr>
      </w:pPr>
      <w:r w:rsidRPr="003D1798">
        <w:rPr>
          <w:rFonts w:ascii="Calibri" w:hAnsi="Calibri" w:cs="Calibri"/>
          <w:sz w:val="24"/>
          <w:szCs w:val="24"/>
          <w:lang w:val="en-GB" w:eastAsia="en-GB"/>
        </w:rPr>
        <w:t xml:space="preserve">Teachers will meet towards the end of term to share the support and provision in place for specific individuals. </w:t>
      </w:r>
    </w:p>
    <w:p w14:paraId="36B88E1E" w14:textId="06AB73AA" w:rsidR="0028016A" w:rsidRPr="003D1798" w:rsidRDefault="0028016A" w:rsidP="00305407">
      <w:pPr>
        <w:pStyle w:val="4Bulletedcopyblue"/>
        <w:jc w:val="both"/>
        <w:rPr>
          <w:rFonts w:ascii="Calibri" w:hAnsi="Calibri" w:cs="Calibri"/>
          <w:sz w:val="24"/>
          <w:szCs w:val="24"/>
          <w:lang w:val="en-GB" w:eastAsia="en-GB"/>
        </w:rPr>
      </w:pPr>
      <w:r w:rsidRPr="003D1798">
        <w:rPr>
          <w:rFonts w:ascii="Calibri" w:hAnsi="Calibri" w:cs="Calibri"/>
          <w:sz w:val="24"/>
          <w:szCs w:val="24"/>
          <w:lang w:val="en-GB" w:eastAsia="en-GB"/>
        </w:rPr>
        <w:t xml:space="preserve">The current teacher will provide the new teacher with a provision plan with recommended support and interventions. </w:t>
      </w:r>
    </w:p>
    <w:p w14:paraId="1AB788A3" w14:textId="5DAC21DE" w:rsidR="00F16F28" w:rsidRPr="003D1798" w:rsidRDefault="0028016A" w:rsidP="00305407">
      <w:pPr>
        <w:pStyle w:val="4Bulletedcopyblue"/>
        <w:jc w:val="both"/>
        <w:rPr>
          <w:rFonts w:ascii="Calibri" w:hAnsi="Calibri" w:cs="Calibri"/>
          <w:sz w:val="24"/>
          <w:szCs w:val="24"/>
          <w:lang w:val="en-GB" w:eastAsia="en-GB"/>
        </w:rPr>
      </w:pPr>
      <w:r w:rsidRPr="003D1798">
        <w:rPr>
          <w:rFonts w:ascii="Calibri" w:hAnsi="Calibri" w:cs="Calibri"/>
          <w:sz w:val="24"/>
          <w:szCs w:val="24"/>
          <w:lang w:val="en-GB" w:eastAsia="en-GB"/>
        </w:rPr>
        <w:t>Plan 2-3 meet the teacher sessions where the child can visit the class and get to know the new team.</w:t>
      </w:r>
    </w:p>
    <w:p w14:paraId="2F9C363D" w14:textId="06168469" w:rsidR="0028016A" w:rsidRPr="003D1798" w:rsidRDefault="0028016A" w:rsidP="00305407">
      <w:pPr>
        <w:pStyle w:val="4Bulletedcopyblue"/>
        <w:jc w:val="both"/>
        <w:rPr>
          <w:rFonts w:ascii="Calibri" w:hAnsi="Calibri" w:cs="Calibri"/>
          <w:sz w:val="24"/>
          <w:szCs w:val="24"/>
          <w:lang w:val="en-GB" w:eastAsia="en-GB"/>
        </w:rPr>
      </w:pPr>
      <w:r w:rsidRPr="003D1798">
        <w:rPr>
          <w:rFonts w:ascii="Calibri" w:hAnsi="Calibri" w:cs="Calibri"/>
          <w:sz w:val="24"/>
          <w:szCs w:val="24"/>
          <w:lang w:val="en-GB" w:eastAsia="en-GB"/>
        </w:rPr>
        <w:t xml:space="preserve">Plan for additional visits if necessary depending on the </w:t>
      </w:r>
      <w:proofErr w:type="spellStart"/>
      <w:r w:rsidRPr="003D1798">
        <w:rPr>
          <w:rFonts w:ascii="Calibri" w:hAnsi="Calibri" w:cs="Calibri"/>
          <w:sz w:val="24"/>
          <w:szCs w:val="24"/>
          <w:lang w:val="en-GB" w:eastAsia="en-GB"/>
        </w:rPr>
        <w:t>individuals</w:t>
      </w:r>
      <w:proofErr w:type="spellEnd"/>
      <w:r w:rsidRPr="003D1798">
        <w:rPr>
          <w:rFonts w:ascii="Calibri" w:hAnsi="Calibri" w:cs="Calibri"/>
          <w:sz w:val="24"/>
          <w:szCs w:val="24"/>
          <w:lang w:val="en-GB" w:eastAsia="en-GB"/>
        </w:rPr>
        <w:t xml:space="preserve"> needs. </w:t>
      </w:r>
    </w:p>
    <w:p w14:paraId="28E25C21" w14:textId="137A3680" w:rsidR="0028016A" w:rsidRPr="003D1798" w:rsidRDefault="0028016A" w:rsidP="00305407">
      <w:pPr>
        <w:pStyle w:val="4Bulletedcopyblue"/>
        <w:jc w:val="both"/>
        <w:rPr>
          <w:rFonts w:ascii="Calibri" w:hAnsi="Calibri" w:cs="Calibri"/>
          <w:sz w:val="24"/>
          <w:szCs w:val="24"/>
          <w:lang w:val="en-GB" w:eastAsia="en-GB"/>
        </w:rPr>
      </w:pPr>
      <w:r w:rsidRPr="003D1798">
        <w:rPr>
          <w:rFonts w:ascii="Calibri" w:hAnsi="Calibri" w:cs="Calibri"/>
          <w:sz w:val="24"/>
          <w:szCs w:val="24"/>
          <w:lang w:val="en-GB" w:eastAsia="en-GB"/>
        </w:rPr>
        <w:t>Allow parents and children to visit the new classroom and meet the teacher (where possible) before the end of term.</w:t>
      </w:r>
    </w:p>
    <w:p w14:paraId="528999E6" w14:textId="60A60926" w:rsidR="0028016A" w:rsidRPr="003D1798" w:rsidRDefault="0028016A" w:rsidP="00305407">
      <w:pPr>
        <w:pStyle w:val="4Bulletedcopyblue"/>
        <w:jc w:val="both"/>
        <w:rPr>
          <w:rFonts w:ascii="Calibri" w:hAnsi="Calibri" w:cs="Calibri"/>
          <w:sz w:val="24"/>
          <w:szCs w:val="24"/>
          <w:lang w:val="en-GB" w:eastAsia="en-GB"/>
        </w:rPr>
      </w:pPr>
      <w:r w:rsidRPr="003D1798">
        <w:rPr>
          <w:rFonts w:ascii="Calibri" w:hAnsi="Calibri" w:cs="Calibri"/>
          <w:sz w:val="24"/>
          <w:szCs w:val="24"/>
          <w:lang w:val="en-GB" w:eastAsia="en-GB"/>
        </w:rPr>
        <w:t xml:space="preserve">Provide some children with a social story to read over the summer, preparing them for the changes in the following year </w:t>
      </w:r>
    </w:p>
    <w:p w14:paraId="0E01A52B" w14:textId="4480DE7A" w:rsidR="00F16F28" w:rsidRPr="00701DB3" w:rsidRDefault="00F16F28" w:rsidP="00305407">
      <w:pPr>
        <w:pStyle w:val="Subhead2"/>
        <w:jc w:val="both"/>
        <w:rPr>
          <w:rFonts w:ascii="Calibri" w:hAnsi="Calibri" w:cs="Calibri"/>
          <w:lang w:val="en-GB" w:eastAsia="en-GB"/>
        </w:rPr>
      </w:pPr>
      <w:r w:rsidRPr="00701DB3">
        <w:rPr>
          <w:rFonts w:ascii="Calibri" w:hAnsi="Calibri" w:cs="Calibri"/>
          <w:lang w:val="en-GB" w:eastAsia="en-GB"/>
        </w:rPr>
        <w:t>Between schools</w:t>
      </w:r>
    </w:p>
    <w:p w14:paraId="702A0ED4" w14:textId="5AA4880F" w:rsidR="00F16F28" w:rsidRDefault="00F16F28" w:rsidP="00305407">
      <w:pPr>
        <w:pStyle w:val="1bodycopy10pt"/>
        <w:jc w:val="both"/>
        <w:rPr>
          <w:rFonts w:ascii="Calibri" w:hAnsi="Calibri" w:cs="Calibri"/>
          <w:sz w:val="24"/>
          <w:lang w:val="en-GB" w:eastAsia="en-GB"/>
        </w:rPr>
      </w:pPr>
      <w:r w:rsidRPr="00701DB3">
        <w:rPr>
          <w:rFonts w:ascii="Calibri" w:hAnsi="Calibri" w:cs="Calibri"/>
          <w:sz w:val="24"/>
          <w:lang w:val="en-GB" w:eastAsia="en-GB"/>
        </w:rPr>
        <w:t>When your child is moving on from our school, we will ask you and your child what information you want us to share with the new setting.  </w:t>
      </w:r>
    </w:p>
    <w:p w14:paraId="75048CC0" w14:textId="6892B1F0" w:rsidR="003D1798" w:rsidRPr="00701DB3" w:rsidRDefault="003D1798" w:rsidP="00305407">
      <w:pPr>
        <w:pStyle w:val="1bodycopy10pt"/>
        <w:jc w:val="both"/>
        <w:rPr>
          <w:rFonts w:ascii="Calibri" w:hAnsi="Calibri" w:cs="Calibri"/>
          <w:sz w:val="24"/>
          <w:lang w:val="en-GB" w:eastAsia="en-GB"/>
        </w:rPr>
      </w:pPr>
      <w:r>
        <w:rPr>
          <w:rFonts w:ascii="Calibri" w:hAnsi="Calibri" w:cs="Calibri"/>
          <w:sz w:val="24"/>
          <w:lang w:val="en-GB" w:eastAsia="en-GB"/>
        </w:rPr>
        <w:t xml:space="preserve">A transition form will be completed by the </w:t>
      </w:r>
      <w:proofErr w:type="spellStart"/>
      <w:r>
        <w:rPr>
          <w:rFonts w:ascii="Calibri" w:hAnsi="Calibri" w:cs="Calibri"/>
          <w:sz w:val="24"/>
          <w:lang w:val="en-GB" w:eastAsia="en-GB"/>
        </w:rPr>
        <w:t>classteacher</w:t>
      </w:r>
      <w:proofErr w:type="spellEnd"/>
      <w:r>
        <w:rPr>
          <w:rFonts w:ascii="Calibri" w:hAnsi="Calibri" w:cs="Calibri"/>
          <w:sz w:val="24"/>
          <w:lang w:val="en-GB" w:eastAsia="en-GB"/>
        </w:rPr>
        <w:t xml:space="preserve"> and this is shared with the Secondary School. </w:t>
      </w:r>
    </w:p>
    <w:p w14:paraId="2A293C2F" w14:textId="5EC137F3" w:rsidR="00F16F28" w:rsidRDefault="003D1798" w:rsidP="00305407">
      <w:pPr>
        <w:pStyle w:val="1bodycopy10pt"/>
        <w:jc w:val="both"/>
        <w:rPr>
          <w:rFonts w:ascii="Calibri" w:hAnsi="Calibri" w:cs="Calibri"/>
          <w:sz w:val="24"/>
          <w:lang w:val="en-GB" w:eastAsia="en-GB"/>
        </w:rPr>
      </w:pPr>
      <w:r>
        <w:rPr>
          <w:rFonts w:ascii="Calibri" w:hAnsi="Calibri" w:cs="Calibri"/>
          <w:sz w:val="24"/>
          <w:lang w:val="en-GB" w:eastAsia="en-GB"/>
        </w:rPr>
        <w:t xml:space="preserve">The </w:t>
      </w:r>
      <w:proofErr w:type="spellStart"/>
      <w:r>
        <w:rPr>
          <w:rFonts w:ascii="Calibri" w:hAnsi="Calibri" w:cs="Calibri"/>
          <w:sz w:val="24"/>
          <w:lang w:val="en-GB" w:eastAsia="en-GB"/>
        </w:rPr>
        <w:t>SENCo</w:t>
      </w:r>
      <w:proofErr w:type="spellEnd"/>
      <w:r>
        <w:rPr>
          <w:rFonts w:ascii="Calibri" w:hAnsi="Calibri" w:cs="Calibri"/>
          <w:sz w:val="24"/>
          <w:lang w:val="en-GB" w:eastAsia="en-GB"/>
        </w:rPr>
        <w:t xml:space="preserve"> of the Secondary school will </w:t>
      </w:r>
      <w:proofErr w:type="gramStart"/>
      <w:r>
        <w:rPr>
          <w:rFonts w:ascii="Calibri" w:hAnsi="Calibri" w:cs="Calibri"/>
          <w:sz w:val="24"/>
          <w:lang w:val="en-GB" w:eastAsia="en-GB"/>
        </w:rPr>
        <w:t>make contact with</w:t>
      </w:r>
      <w:proofErr w:type="gramEnd"/>
      <w:r>
        <w:rPr>
          <w:rFonts w:ascii="Calibri" w:hAnsi="Calibri" w:cs="Calibri"/>
          <w:sz w:val="24"/>
          <w:lang w:val="en-GB" w:eastAsia="en-GB"/>
        </w:rPr>
        <w:t xml:space="preserve"> the year 6 teacher and the </w:t>
      </w:r>
      <w:proofErr w:type="spellStart"/>
      <w:r>
        <w:rPr>
          <w:rFonts w:ascii="Calibri" w:hAnsi="Calibri" w:cs="Calibri"/>
          <w:sz w:val="24"/>
          <w:lang w:val="en-GB" w:eastAsia="en-GB"/>
        </w:rPr>
        <w:t>SENCo</w:t>
      </w:r>
      <w:proofErr w:type="spellEnd"/>
      <w:r>
        <w:rPr>
          <w:rFonts w:ascii="Calibri" w:hAnsi="Calibri" w:cs="Calibri"/>
          <w:sz w:val="24"/>
          <w:lang w:val="en-GB" w:eastAsia="en-GB"/>
        </w:rPr>
        <w:t xml:space="preserve"> to</w:t>
      </w:r>
      <w:r w:rsidR="00F16F28" w:rsidRPr="00701DB3">
        <w:rPr>
          <w:rFonts w:ascii="Calibri" w:hAnsi="Calibri" w:cs="Calibri"/>
          <w:sz w:val="24"/>
          <w:lang w:val="en-GB" w:eastAsia="en-GB"/>
        </w:rPr>
        <w:t xml:space="preserve"> discuss the needs of all the </w:t>
      </w:r>
      <w:r w:rsidR="00CF5C31">
        <w:rPr>
          <w:rFonts w:ascii="Calibri" w:hAnsi="Calibri" w:cs="Calibri"/>
          <w:sz w:val="24"/>
          <w:lang w:val="en-GB" w:eastAsia="en-GB"/>
        </w:rPr>
        <w:t>pupils</w:t>
      </w:r>
      <w:r w:rsidR="00630337" w:rsidRPr="00701DB3">
        <w:rPr>
          <w:rFonts w:ascii="Calibri" w:hAnsi="Calibri" w:cs="Calibri"/>
          <w:sz w:val="24"/>
          <w:lang w:val="en-GB" w:eastAsia="en-GB"/>
        </w:rPr>
        <w:t xml:space="preserve"> who are receiving SEN</w:t>
      </w:r>
      <w:r w:rsidR="00236C2A">
        <w:rPr>
          <w:rFonts w:ascii="Calibri" w:hAnsi="Calibri" w:cs="Calibri"/>
          <w:sz w:val="24"/>
          <w:lang w:val="en-GB" w:eastAsia="en-GB"/>
        </w:rPr>
        <w:t>D</w:t>
      </w:r>
      <w:r w:rsidR="00630337" w:rsidRPr="00701DB3">
        <w:rPr>
          <w:rFonts w:ascii="Calibri" w:hAnsi="Calibri" w:cs="Calibri"/>
          <w:sz w:val="24"/>
          <w:lang w:val="en-GB" w:eastAsia="en-GB"/>
        </w:rPr>
        <w:t xml:space="preserve"> support</w:t>
      </w:r>
      <w:r w:rsidR="00F16F28" w:rsidRPr="00701DB3">
        <w:rPr>
          <w:rFonts w:ascii="Calibri" w:hAnsi="Calibri" w:cs="Calibri"/>
          <w:sz w:val="24"/>
          <w:lang w:val="en-GB" w:eastAsia="en-GB"/>
        </w:rPr>
        <w:t xml:space="preserve">. </w:t>
      </w:r>
    </w:p>
    <w:p w14:paraId="358C5778" w14:textId="05B38DBC" w:rsidR="003D1798" w:rsidRPr="00701DB3" w:rsidRDefault="003D1798" w:rsidP="00305407">
      <w:pPr>
        <w:pStyle w:val="1bodycopy10pt"/>
        <w:jc w:val="both"/>
        <w:rPr>
          <w:rFonts w:ascii="Calibri" w:hAnsi="Calibri" w:cs="Calibri"/>
          <w:sz w:val="24"/>
          <w:lang w:val="en-GB" w:eastAsia="en-GB"/>
        </w:rPr>
      </w:pPr>
      <w:r>
        <w:rPr>
          <w:rFonts w:ascii="Calibri" w:hAnsi="Calibri" w:cs="Calibri"/>
          <w:sz w:val="24"/>
          <w:lang w:val="en-GB" w:eastAsia="en-GB"/>
        </w:rPr>
        <w:t xml:space="preserve">Pupils moving on will be encouraged to attend the transition visits arranged by the new school. Children with identified SEN or who are vulnerable may be put forward for additional visits and in some cases have access to summer school, to help them prepare. </w:t>
      </w:r>
    </w:p>
    <w:p w14:paraId="0AF6AE4B" w14:textId="01F898C0" w:rsidR="00F16F28" w:rsidRPr="003D1798" w:rsidRDefault="00136294" w:rsidP="00305407">
      <w:pPr>
        <w:pStyle w:val="1bodycopy10pt"/>
        <w:jc w:val="both"/>
        <w:rPr>
          <w:rFonts w:ascii="Calibri" w:hAnsi="Calibri" w:cs="Calibri"/>
          <w:sz w:val="24"/>
          <w:lang w:val="en-GB" w:eastAsia="en-GB"/>
        </w:rPr>
      </w:pPr>
      <w:r w:rsidRPr="003D1798">
        <w:rPr>
          <w:rFonts w:ascii="Calibri" w:hAnsi="Calibri" w:cs="Calibri"/>
          <w:noProof/>
          <w:lang w:val="en-GB" w:eastAsia="en-GB"/>
        </w:rPr>
        <w:drawing>
          <wp:anchor distT="0" distB="0" distL="114300" distR="114300" simplePos="0" relativeHeight="251659776" behindDoc="0" locked="0" layoutInCell="1" allowOverlap="1" wp14:anchorId="499CB380" wp14:editId="3A7A5416">
            <wp:simplePos x="0" y="0"/>
            <wp:positionH relativeFrom="column">
              <wp:posOffset>4806315</wp:posOffset>
            </wp:positionH>
            <wp:positionV relativeFrom="paragraph">
              <wp:posOffset>47625</wp:posOffset>
            </wp:positionV>
            <wp:extent cx="1147445" cy="1147445"/>
            <wp:effectExtent l="0" t="0" r="0" b="0"/>
            <wp:wrapSquare wrapText="bothSides"/>
            <wp:docPr id="175" name="Picture 175" descr="Building, children, education, junior, school, secondary, student icon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descr="Building, children, education, junior, school, secondary, student icon ..."/>
                    <pic:cNvPicPr>
                      <a:picLocks noChangeAspect="1" noChangeArrowheads="1"/>
                    </pic:cNvPicPr>
                  </pic:nvPicPr>
                  <pic:blipFill>
                    <a:blip r:embed="rId42" cstate="print">
                      <a:extLst>
                        <a:ext uri="{28A0092B-C50C-407E-A947-70E740481C1C}">
                          <a14:useLocalDpi xmlns:a14="http://schemas.microsoft.com/office/drawing/2010/main" val="0"/>
                        </a:ext>
                      </a:extLst>
                    </a:blip>
                    <a:srcRect/>
                    <a:stretch>
                      <a:fillRect/>
                    </a:stretch>
                  </pic:blipFill>
                  <pic:spPr bwMode="auto">
                    <a:xfrm>
                      <a:off x="0" y="0"/>
                      <a:ext cx="1147445" cy="1147445"/>
                    </a:xfrm>
                    <a:prstGeom prst="rect">
                      <a:avLst/>
                    </a:prstGeom>
                    <a:noFill/>
                  </pic:spPr>
                </pic:pic>
              </a:graphicData>
            </a:graphic>
            <wp14:sizeRelH relativeFrom="page">
              <wp14:pctWidth>0</wp14:pctWidth>
            </wp14:sizeRelH>
            <wp14:sizeRelV relativeFrom="page">
              <wp14:pctHeight>0</wp14:pctHeight>
            </wp14:sizeRelV>
          </wp:anchor>
        </w:drawing>
      </w:r>
      <w:r w:rsidR="00F16F28" w:rsidRPr="003D1798">
        <w:rPr>
          <w:rFonts w:ascii="Calibri" w:hAnsi="Calibri" w:cs="Calibri"/>
          <w:sz w:val="24"/>
          <w:lang w:val="en-GB" w:eastAsia="en-GB"/>
        </w:rPr>
        <w:t xml:space="preserve">Pupils will be prepared for </w:t>
      </w:r>
      <w:r w:rsidR="00630337" w:rsidRPr="003D1798">
        <w:rPr>
          <w:rFonts w:ascii="Calibri" w:hAnsi="Calibri" w:cs="Calibri"/>
          <w:sz w:val="24"/>
          <w:lang w:val="en-GB" w:eastAsia="en-GB"/>
        </w:rPr>
        <w:t xml:space="preserve">the </w:t>
      </w:r>
      <w:r w:rsidR="00F16F28" w:rsidRPr="003D1798">
        <w:rPr>
          <w:rFonts w:ascii="Calibri" w:hAnsi="Calibri" w:cs="Calibri"/>
          <w:sz w:val="24"/>
          <w:lang w:val="en-GB" w:eastAsia="en-GB"/>
        </w:rPr>
        <w:t>transition by:</w:t>
      </w:r>
    </w:p>
    <w:p w14:paraId="34893735" w14:textId="77777777" w:rsidR="00F16F28" w:rsidRPr="003D1798" w:rsidRDefault="00F16F28" w:rsidP="00305407">
      <w:pPr>
        <w:pStyle w:val="4Bulletedcopyblue"/>
        <w:jc w:val="both"/>
        <w:rPr>
          <w:rFonts w:ascii="Calibri" w:hAnsi="Calibri" w:cs="Calibri"/>
          <w:sz w:val="24"/>
          <w:szCs w:val="24"/>
          <w:lang w:val="en-GB" w:eastAsia="en-GB"/>
        </w:rPr>
      </w:pPr>
      <w:r w:rsidRPr="003D1798">
        <w:rPr>
          <w:rFonts w:ascii="Calibri" w:hAnsi="Calibri" w:cs="Calibri"/>
          <w:sz w:val="24"/>
          <w:szCs w:val="24"/>
          <w:lang w:val="en-GB" w:eastAsia="en-GB"/>
        </w:rPr>
        <w:t>Practising with a secondary school timetable</w:t>
      </w:r>
    </w:p>
    <w:p w14:paraId="0F17BC6E" w14:textId="545116AC" w:rsidR="00F16F28" w:rsidRDefault="00F16F28" w:rsidP="00305407">
      <w:pPr>
        <w:pStyle w:val="4Bulletedcopyblue"/>
        <w:jc w:val="both"/>
        <w:rPr>
          <w:rFonts w:ascii="Calibri" w:hAnsi="Calibri" w:cs="Calibri"/>
          <w:sz w:val="24"/>
          <w:szCs w:val="24"/>
          <w:lang w:val="en-GB" w:eastAsia="en-GB"/>
        </w:rPr>
      </w:pPr>
      <w:r w:rsidRPr="003D1798">
        <w:rPr>
          <w:rFonts w:ascii="Calibri" w:hAnsi="Calibri" w:cs="Calibri"/>
          <w:sz w:val="24"/>
          <w:szCs w:val="24"/>
          <w:lang w:val="en-GB" w:eastAsia="en-GB"/>
        </w:rPr>
        <w:t>Learning how to get organised independently </w:t>
      </w:r>
    </w:p>
    <w:p w14:paraId="45DFB939" w14:textId="6D65D3E6" w:rsidR="003D1798" w:rsidRPr="003D1798" w:rsidRDefault="003D1798" w:rsidP="00305407">
      <w:pPr>
        <w:pStyle w:val="4Bulletedcopyblue"/>
        <w:jc w:val="both"/>
        <w:rPr>
          <w:rFonts w:ascii="Calibri" w:hAnsi="Calibri" w:cs="Calibri"/>
          <w:sz w:val="24"/>
          <w:szCs w:val="24"/>
          <w:lang w:val="en-GB" w:eastAsia="en-GB"/>
        </w:rPr>
      </w:pPr>
      <w:r>
        <w:rPr>
          <w:rFonts w:ascii="Calibri" w:hAnsi="Calibri" w:cs="Calibri"/>
          <w:sz w:val="24"/>
          <w:szCs w:val="24"/>
          <w:lang w:val="en-GB" w:eastAsia="en-GB"/>
        </w:rPr>
        <w:t xml:space="preserve">Be given opportunities to ask questions and raise concerns about the transition. </w:t>
      </w:r>
    </w:p>
    <w:p w14:paraId="5493448F" w14:textId="767F1623" w:rsidR="000E7721" w:rsidRDefault="000E7721" w:rsidP="00305407">
      <w:pPr>
        <w:pStyle w:val="1bodycopy10pt"/>
        <w:jc w:val="both"/>
        <w:rPr>
          <w:rFonts w:ascii="Calibri" w:hAnsi="Calibri" w:cs="Calibri"/>
          <w:sz w:val="24"/>
          <w:shd w:val="clear" w:color="auto" w:fill="FFFFFF"/>
          <w:lang w:val="en-GB" w:eastAsia="en-GB"/>
        </w:rPr>
      </w:pPr>
    </w:p>
    <w:p w14:paraId="04813906" w14:textId="6C755BD7" w:rsidR="003D1798" w:rsidRDefault="003D1798" w:rsidP="00305407">
      <w:pPr>
        <w:pStyle w:val="1bodycopy10pt"/>
        <w:jc w:val="both"/>
        <w:rPr>
          <w:rFonts w:ascii="Calibri" w:hAnsi="Calibri" w:cs="Calibri"/>
          <w:sz w:val="24"/>
          <w:shd w:val="clear" w:color="auto" w:fill="FFFFFF"/>
          <w:lang w:val="en-GB" w:eastAsia="en-GB"/>
        </w:rPr>
      </w:pPr>
    </w:p>
    <w:p w14:paraId="6D513DF0" w14:textId="77777777" w:rsidR="003D1798" w:rsidRPr="00701DB3" w:rsidRDefault="003D1798" w:rsidP="00305407">
      <w:pPr>
        <w:pStyle w:val="1bodycopy10pt"/>
        <w:jc w:val="both"/>
        <w:rPr>
          <w:rFonts w:ascii="Calibri" w:hAnsi="Calibri" w:cs="Calibri"/>
          <w:sz w:val="24"/>
          <w:shd w:val="clear" w:color="auto" w:fill="FFFFFF"/>
          <w:lang w:val="en-GB" w:eastAsia="en-GB"/>
        </w:rPr>
      </w:pPr>
    </w:p>
    <w:p w14:paraId="54A55F57" w14:textId="77777777" w:rsidR="007F61C7" w:rsidRPr="00701DB3" w:rsidRDefault="007F61C7" w:rsidP="00305407">
      <w:pPr>
        <w:pStyle w:val="1bodycopy10pt"/>
        <w:jc w:val="both"/>
        <w:rPr>
          <w:rFonts w:ascii="Calibri" w:hAnsi="Calibri" w:cs="Calibri"/>
          <w:sz w:val="24"/>
          <w:shd w:val="clear" w:color="auto" w:fill="FFFFFF"/>
          <w:lang w:val="en-GB" w:eastAsia="en-GB"/>
        </w:rPr>
      </w:pPr>
    </w:p>
    <w:p w14:paraId="110FD49E" w14:textId="77777777" w:rsidR="00757033" w:rsidRPr="00701DB3" w:rsidRDefault="00757033" w:rsidP="00A15932">
      <w:pPr>
        <w:pStyle w:val="1bodycopy10pt"/>
        <w:spacing w:line="276" w:lineRule="auto"/>
        <w:jc w:val="both"/>
        <w:rPr>
          <w:rFonts w:ascii="Calibri" w:hAnsi="Calibri" w:cs="Calibri"/>
          <w:sz w:val="24"/>
          <w:lang w:val="en-GB" w:eastAsia="en-GB"/>
        </w:rPr>
      </w:pPr>
      <w:bookmarkStart w:id="54" w:name="_Toc116987833"/>
    </w:p>
    <w:p w14:paraId="39ABA2EB" w14:textId="6A3AC915" w:rsidR="00757033" w:rsidRPr="00701DB3" w:rsidRDefault="00757033" w:rsidP="00757033">
      <w:pPr>
        <w:pStyle w:val="Heading1"/>
        <w:shd w:val="clear" w:color="auto" w:fill="DEEAF6"/>
        <w:rPr>
          <w:rFonts w:ascii="Calibri" w:eastAsia="Times New Roman" w:hAnsi="Calibri" w:cs="Calibri"/>
          <w:color w:val="auto"/>
          <w:szCs w:val="28"/>
          <w:lang w:eastAsia="en-GB"/>
        </w:rPr>
      </w:pPr>
      <w:bookmarkStart w:id="55" w:name="_Toc116987834"/>
      <w:bookmarkStart w:id="56" w:name="_Toc117080344"/>
      <w:bookmarkStart w:id="57" w:name="_Toc119070509"/>
      <w:r w:rsidRPr="00701DB3">
        <w:rPr>
          <w:rFonts w:ascii="Calibri" w:hAnsi="Calibri" w:cs="Calibri"/>
          <w:color w:val="auto"/>
          <w:szCs w:val="28"/>
        </w:rPr>
        <w:lastRenderedPageBreak/>
        <w:t>1</w:t>
      </w:r>
      <w:r w:rsidR="00351DF9">
        <w:rPr>
          <w:rFonts w:ascii="Calibri" w:hAnsi="Calibri" w:cs="Calibri"/>
          <w:color w:val="auto"/>
          <w:szCs w:val="28"/>
        </w:rPr>
        <w:t>7</w:t>
      </w:r>
      <w:r w:rsidRPr="00701DB3">
        <w:rPr>
          <w:rFonts w:ascii="Calibri" w:hAnsi="Calibri" w:cs="Calibri"/>
          <w:color w:val="auto"/>
          <w:szCs w:val="28"/>
        </w:rPr>
        <w:t>. What support is available for me and my family?</w:t>
      </w:r>
      <w:bookmarkEnd w:id="55"/>
      <w:bookmarkEnd w:id="56"/>
      <w:bookmarkEnd w:id="57"/>
    </w:p>
    <w:p w14:paraId="0895EEE3" w14:textId="77777777" w:rsidR="00757033" w:rsidRPr="003D1798" w:rsidRDefault="00757033" w:rsidP="003D1798">
      <w:pPr>
        <w:pStyle w:val="1bodycopy10pt"/>
        <w:rPr>
          <w:rFonts w:ascii="Calibri" w:hAnsi="Calibri" w:cs="Calibri"/>
          <w:sz w:val="24"/>
        </w:rPr>
      </w:pPr>
      <w:r w:rsidRPr="00701DB3">
        <w:rPr>
          <w:lang w:val="en-GB"/>
        </w:rPr>
        <w:t xml:space="preserve">If you have questions about SEND, or are struggling to cope, please get in touch to let us know. We </w:t>
      </w:r>
      <w:r w:rsidRPr="003D1798">
        <w:rPr>
          <w:rFonts w:ascii="Calibri" w:hAnsi="Calibri" w:cs="Calibri"/>
          <w:sz w:val="24"/>
        </w:rPr>
        <w:t>want to support you, your child and your family.</w:t>
      </w:r>
    </w:p>
    <w:p w14:paraId="7AFA21F3" w14:textId="56099B52" w:rsidR="00757033" w:rsidRPr="003D1798" w:rsidRDefault="00757033" w:rsidP="003D1798">
      <w:pPr>
        <w:pStyle w:val="1bodycopy10pt"/>
        <w:rPr>
          <w:rFonts w:ascii="Calibri" w:hAnsi="Calibri" w:cs="Calibri"/>
          <w:sz w:val="24"/>
        </w:rPr>
      </w:pPr>
      <w:r w:rsidRPr="003D1798">
        <w:rPr>
          <w:rFonts w:ascii="Calibri" w:hAnsi="Calibri" w:cs="Calibri"/>
          <w:sz w:val="24"/>
        </w:rPr>
        <w:t>To see what support is available to you locally, have a look at</w:t>
      </w:r>
      <w:r w:rsidR="003D1798" w:rsidRPr="003D1798">
        <w:rPr>
          <w:rFonts w:ascii="Calibri" w:hAnsi="Calibri" w:cs="Calibri"/>
          <w:sz w:val="24"/>
        </w:rPr>
        <w:t xml:space="preserve"> KCC’s </w:t>
      </w:r>
      <w:r w:rsidRPr="003D1798">
        <w:rPr>
          <w:rFonts w:ascii="Calibri" w:hAnsi="Calibri" w:cs="Calibri"/>
          <w:sz w:val="24"/>
        </w:rPr>
        <w:t>local offer. </w:t>
      </w:r>
      <w:r w:rsidR="003D1798" w:rsidRPr="003D1798">
        <w:rPr>
          <w:rFonts w:ascii="Calibri" w:hAnsi="Calibri" w:cs="Calibri"/>
          <w:sz w:val="24"/>
        </w:rPr>
        <w:t xml:space="preserve">KCC </w:t>
      </w:r>
      <w:r w:rsidRPr="003D1798">
        <w:rPr>
          <w:rFonts w:ascii="Calibri" w:hAnsi="Calibri" w:cs="Calibri"/>
          <w:sz w:val="24"/>
        </w:rPr>
        <w:t>publishes information about the local offer on their website:</w:t>
      </w:r>
    </w:p>
    <w:p w14:paraId="6F67FF8C" w14:textId="0948006A" w:rsidR="003D1798" w:rsidRPr="003D1798" w:rsidRDefault="005F74F1" w:rsidP="003D1798">
      <w:pPr>
        <w:pStyle w:val="1bodycopy10pt"/>
        <w:rPr>
          <w:rFonts w:ascii="Calibri" w:hAnsi="Calibri" w:cs="Calibri"/>
          <w:sz w:val="24"/>
        </w:rPr>
      </w:pPr>
      <w:hyperlink r:id="rId43" w:history="1">
        <w:r w:rsidR="003D1798" w:rsidRPr="003D1798">
          <w:rPr>
            <w:rStyle w:val="Hyperlink"/>
            <w:rFonts w:ascii="Calibri" w:hAnsi="Calibri" w:cs="Calibri"/>
            <w:color w:val="auto"/>
            <w:sz w:val="24"/>
            <w:u w:val="none"/>
          </w:rPr>
          <w:t>https://www.kent.gov.uk/education-and-children/special-educational-needs/about-the-send-local-offer</w:t>
        </w:r>
      </w:hyperlink>
    </w:p>
    <w:p w14:paraId="27FA5DBE" w14:textId="1D0BF94F" w:rsidR="00757033" w:rsidRPr="00701DB3" w:rsidRDefault="00757033" w:rsidP="00757033">
      <w:pPr>
        <w:pStyle w:val="1bodycopy10pt"/>
        <w:jc w:val="both"/>
        <w:rPr>
          <w:rFonts w:ascii="Calibri" w:hAnsi="Calibri" w:cs="Calibri"/>
          <w:sz w:val="24"/>
          <w:shd w:val="clear" w:color="auto" w:fill="FFFF00"/>
          <w:lang w:val="en-GB"/>
        </w:rPr>
      </w:pPr>
      <w:r w:rsidRPr="00701DB3">
        <w:rPr>
          <w:rFonts w:ascii="Calibri" w:hAnsi="Calibri" w:cs="Calibri"/>
          <w:sz w:val="24"/>
          <w:lang w:val="en-GB"/>
        </w:rPr>
        <w:t>Our local special educational needs and disabilities information advice and support services (SENDIASS) organisations are:</w:t>
      </w:r>
    </w:p>
    <w:p w14:paraId="15B649C5" w14:textId="671EAB12" w:rsidR="003D1798" w:rsidRPr="003D1798" w:rsidRDefault="005F74F1" w:rsidP="003D1798">
      <w:pPr>
        <w:pStyle w:val="1bodycopy10pt"/>
        <w:rPr>
          <w:rFonts w:ascii="Calibri" w:hAnsi="Calibri" w:cs="Calibri"/>
          <w:sz w:val="24"/>
        </w:rPr>
      </w:pPr>
      <w:hyperlink r:id="rId44" w:history="1">
        <w:r w:rsidR="003D1798" w:rsidRPr="003D1798">
          <w:rPr>
            <w:rStyle w:val="Hyperlink"/>
            <w:rFonts w:ascii="Calibri" w:hAnsi="Calibri" w:cs="Calibri"/>
            <w:color w:val="auto"/>
            <w:sz w:val="24"/>
            <w:u w:val="none"/>
          </w:rPr>
          <w:t>https://local.kent.gov.uk/kb5/kent/directory/service.page?id=q8eJOMCAQOI&amp;localofferchannel=2</w:t>
        </w:r>
      </w:hyperlink>
    </w:p>
    <w:p w14:paraId="7E13EACD" w14:textId="033EA7C1" w:rsidR="00757033" w:rsidRPr="00701DB3" w:rsidRDefault="00757033" w:rsidP="00757033">
      <w:pPr>
        <w:pStyle w:val="1bodycopy10pt"/>
        <w:jc w:val="both"/>
        <w:rPr>
          <w:rFonts w:ascii="Calibri" w:hAnsi="Calibri" w:cs="Calibri"/>
          <w:sz w:val="24"/>
          <w:lang w:val="en-GB"/>
        </w:rPr>
      </w:pPr>
      <w:r w:rsidRPr="00701DB3">
        <w:rPr>
          <w:rFonts w:ascii="Calibri" w:hAnsi="Calibri" w:cs="Calibri"/>
          <w:sz w:val="24"/>
          <w:lang w:val="en-GB"/>
        </w:rPr>
        <w:t xml:space="preserve">National charities that offer information and support to families of </w:t>
      </w:r>
      <w:r>
        <w:rPr>
          <w:rFonts w:ascii="Calibri" w:hAnsi="Calibri" w:cs="Calibri"/>
          <w:sz w:val="24"/>
          <w:lang w:val="en-GB"/>
        </w:rPr>
        <w:t>pupils</w:t>
      </w:r>
      <w:r w:rsidRPr="00701DB3">
        <w:rPr>
          <w:rFonts w:ascii="Calibri" w:hAnsi="Calibri" w:cs="Calibri"/>
          <w:sz w:val="24"/>
          <w:lang w:val="en-GB"/>
        </w:rPr>
        <w:t xml:space="preserve"> with SEND are:</w:t>
      </w:r>
    </w:p>
    <w:p w14:paraId="5D23C34A" w14:textId="77777777" w:rsidR="00757033" w:rsidRPr="00701DB3" w:rsidRDefault="005F74F1" w:rsidP="00757033">
      <w:pPr>
        <w:pStyle w:val="4Bulletedcopyblue"/>
        <w:jc w:val="both"/>
        <w:rPr>
          <w:rFonts w:ascii="Calibri" w:hAnsi="Calibri" w:cs="Calibri"/>
          <w:sz w:val="24"/>
          <w:szCs w:val="24"/>
          <w:lang w:val="en-GB"/>
        </w:rPr>
      </w:pPr>
      <w:hyperlink r:id="rId45" w:history="1">
        <w:r w:rsidR="00757033" w:rsidRPr="00701DB3">
          <w:rPr>
            <w:rStyle w:val="Hyperlink"/>
            <w:rFonts w:ascii="Calibri" w:hAnsi="Calibri" w:cs="Calibri"/>
            <w:color w:val="1155CC"/>
            <w:sz w:val="24"/>
            <w:szCs w:val="24"/>
            <w:lang w:val="en-GB"/>
          </w:rPr>
          <w:t>IPSEA</w:t>
        </w:r>
      </w:hyperlink>
    </w:p>
    <w:p w14:paraId="4007E1CC" w14:textId="77777777" w:rsidR="00757033" w:rsidRPr="00701DB3" w:rsidRDefault="005F74F1" w:rsidP="00757033">
      <w:pPr>
        <w:pStyle w:val="4Bulletedcopyblue"/>
        <w:jc w:val="both"/>
        <w:rPr>
          <w:rFonts w:ascii="Calibri" w:hAnsi="Calibri" w:cs="Calibri"/>
          <w:sz w:val="24"/>
          <w:szCs w:val="24"/>
          <w:lang w:val="en-GB"/>
        </w:rPr>
      </w:pPr>
      <w:hyperlink r:id="rId46" w:history="1">
        <w:r w:rsidR="00757033" w:rsidRPr="00701DB3">
          <w:rPr>
            <w:rStyle w:val="Hyperlink"/>
            <w:rFonts w:ascii="Calibri" w:hAnsi="Calibri" w:cs="Calibri"/>
            <w:color w:val="1155CC"/>
            <w:sz w:val="24"/>
            <w:szCs w:val="24"/>
            <w:lang w:val="en-GB"/>
          </w:rPr>
          <w:t>SEND family support</w:t>
        </w:r>
      </w:hyperlink>
    </w:p>
    <w:p w14:paraId="096E28E1" w14:textId="77777777" w:rsidR="00757033" w:rsidRPr="00701DB3" w:rsidRDefault="005F74F1" w:rsidP="00757033">
      <w:pPr>
        <w:pStyle w:val="4Bulletedcopyblue"/>
        <w:jc w:val="both"/>
        <w:rPr>
          <w:rFonts w:ascii="Calibri" w:hAnsi="Calibri" w:cs="Calibri"/>
          <w:sz w:val="24"/>
          <w:szCs w:val="24"/>
          <w:lang w:val="en-GB"/>
        </w:rPr>
      </w:pPr>
      <w:hyperlink r:id="rId47" w:history="1">
        <w:r w:rsidR="00757033" w:rsidRPr="00701DB3">
          <w:rPr>
            <w:rStyle w:val="Hyperlink"/>
            <w:rFonts w:ascii="Calibri" w:hAnsi="Calibri" w:cs="Calibri"/>
            <w:color w:val="1155CC"/>
            <w:sz w:val="24"/>
            <w:szCs w:val="24"/>
            <w:lang w:val="en-GB"/>
          </w:rPr>
          <w:t>NSPCC</w:t>
        </w:r>
      </w:hyperlink>
    </w:p>
    <w:p w14:paraId="6222E414" w14:textId="77777777" w:rsidR="00757033" w:rsidRPr="00701DB3" w:rsidRDefault="005F74F1" w:rsidP="00757033">
      <w:pPr>
        <w:pStyle w:val="4Bulletedcopyblue"/>
        <w:jc w:val="both"/>
        <w:rPr>
          <w:rFonts w:ascii="Calibri" w:hAnsi="Calibri" w:cs="Calibri"/>
          <w:sz w:val="24"/>
          <w:szCs w:val="24"/>
          <w:lang w:val="en-GB"/>
        </w:rPr>
      </w:pPr>
      <w:hyperlink r:id="rId48" w:history="1">
        <w:r w:rsidR="00757033" w:rsidRPr="00701DB3">
          <w:rPr>
            <w:rStyle w:val="Hyperlink"/>
            <w:rFonts w:ascii="Calibri" w:hAnsi="Calibri" w:cs="Calibri"/>
            <w:color w:val="1155CC"/>
            <w:sz w:val="24"/>
            <w:szCs w:val="24"/>
            <w:lang w:val="en-GB"/>
          </w:rPr>
          <w:t>Family Action</w:t>
        </w:r>
      </w:hyperlink>
    </w:p>
    <w:p w14:paraId="516842BE" w14:textId="6032C91E" w:rsidR="00692F41" w:rsidRPr="00757033" w:rsidRDefault="005F74F1" w:rsidP="00305407">
      <w:pPr>
        <w:pStyle w:val="4Bulletedcopyblue"/>
        <w:jc w:val="both"/>
        <w:rPr>
          <w:rFonts w:ascii="Calibri" w:hAnsi="Calibri" w:cs="Calibri"/>
          <w:sz w:val="24"/>
          <w:szCs w:val="24"/>
          <w:lang w:val="en-GB"/>
        </w:rPr>
      </w:pPr>
      <w:hyperlink r:id="rId49" w:history="1">
        <w:r w:rsidR="00757033" w:rsidRPr="00701DB3">
          <w:rPr>
            <w:rStyle w:val="Hyperlink"/>
            <w:rFonts w:ascii="Calibri" w:hAnsi="Calibri" w:cs="Calibri"/>
            <w:color w:val="1155CC"/>
            <w:sz w:val="24"/>
            <w:szCs w:val="24"/>
            <w:lang w:val="en-GB"/>
          </w:rPr>
          <w:t>Special Needs Jungle</w:t>
        </w:r>
      </w:hyperlink>
    </w:p>
    <w:p w14:paraId="2F7B5E4D" w14:textId="77777777" w:rsidR="00757033" w:rsidRDefault="00757033" w:rsidP="00305407">
      <w:pPr>
        <w:pStyle w:val="1bodycopy10pt"/>
        <w:jc w:val="both"/>
        <w:rPr>
          <w:rFonts w:ascii="Calibri" w:hAnsi="Calibri" w:cs="Calibri"/>
          <w:sz w:val="24"/>
          <w:lang w:val="en-GB" w:eastAsia="en-GB"/>
        </w:rPr>
      </w:pPr>
    </w:p>
    <w:p w14:paraId="1407C29B" w14:textId="77777777" w:rsidR="00EF5401" w:rsidRDefault="00EF5401" w:rsidP="00305407">
      <w:pPr>
        <w:pStyle w:val="1bodycopy10pt"/>
        <w:jc w:val="both"/>
        <w:rPr>
          <w:rFonts w:ascii="Calibri" w:hAnsi="Calibri" w:cs="Calibri"/>
          <w:sz w:val="24"/>
          <w:lang w:val="en-GB" w:eastAsia="en-GB"/>
        </w:rPr>
      </w:pPr>
    </w:p>
    <w:p w14:paraId="2ABA1DA2" w14:textId="77777777" w:rsidR="00EF5401" w:rsidRDefault="00EF5401" w:rsidP="00305407">
      <w:pPr>
        <w:pStyle w:val="1bodycopy10pt"/>
        <w:jc w:val="both"/>
        <w:rPr>
          <w:rFonts w:ascii="Calibri" w:hAnsi="Calibri" w:cs="Calibri"/>
          <w:sz w:val="24"/>
          <w:lang w:val="en-GB" w:eastAsia="en-GB"/>
        </w:rPr>
      </w:pPr>
    </w:p>
    <w:p w14:paraId="72187FE1" w14:textId="77777777" w:rsidR="00EF5401" w:rsidRDefault="00EF5401" w:rsidP="00305407">
      <w:pPr>
        <w:pStyle w:val="1bodycopy10pt"/>
        <w:jc w:val="both"/>
        <w:rPr>
          <w:rFonts w:ascii="Calibri" w:hAnsi="Calibri" w:cs="Calibri"/>
          <w:sz w:val="24"/>
          <w:lang w:val="en-GB" w:eastAsia="en-GB"/>
        </w:rPr>
      </w:pPr>
    </w:p>
    <w:p w14:paraId="06114365" w14:textId="77777777" w:rsidR="00EF5401" w:rsidRDefault="00EF5401" w:rsidP="00305407">
      <w:pPr>
        <w:pStyle w:val="1bodycopy10pt"/>
        <w:jc w:val="both"/>
        <w:rPr>
          <w:rFonts w:ascii="Calibri" w:hAnsi="Calibri" w:cs="Calibri"/>
          <w:sz w:val="24"/>
          <w:lang w:val="en-GB" w:eastAsia="en-GB"/>
        </w:rPr>
      </w:pPr>
    </w:p>
    <w:p w14:paraId="75741B14" w14:textId="77777777" w:rsidR="00EF5401" w:rsidRDefault="00EF5401" w:rsidP="00305407">
      <w:pPr>
        <w:pStyle w:val="1bodycopy10pt"/>
        <w:jc w:val="both"/>
        <w:rPr>
          <w:rFonts w:ascii="Calibri" w:hAnsi="Calibri" w:cs="Calibri"/>
          <w:sz w:val="24"/>
          <w:lang w:val="en-GB" w:eastAsia="en-GB"/>
        </w:rPr>
      </w:pPr>
    </w:p>
    <w:p w14:paraId="52569F32" w14:textId="77777777" w:rsidR="00EF5401" w:rsidRDefault="00EF5401" w:rsidP="00305407">
      <w:pPr>
        <w:pStyle w:val="1bodycopy10pt"/>
        <w:jc w:val="both"/>
        <w:rPr>
          <w:rFonts w:ascii="Calibri" w:hAnsi="Calibri" w:cs="Calibri"/>
          <w:sz w:val="24"/>
          <w:lang w:val="en-GB" w:eastAsia="en-GB"/>
        </w:rPr>
      </w:pPr>
    </w:p>
    <w:p w14:paraId="30D563CB" w14:textId="77777777" w:rsidR="00EF5401" w:rsidRDefault="00EF5401" w:rsidP="00305407">
      <w:pPr>
        <w:pStyle w:val="1bodycopy10pt"/>
        <w:jc w:val="both"/>
        <w:rPr>
          <w:rFonts w:ascii="Calibri" w:hAnsi="Calibri" w:cs="Calibri"/>
          <w:sz w:val="24"/>
          <w:lang w:val="en-GB" w:eastAsia="en-GB"/>
        </w:rPr>
      </w:pPr>
    </w:p>
    <w:p w14:paraId="01069851" w14:textId="77777777" w:rsidR="00EF5401" w:rsidRDefault="00EF5401" w:rsidP="00305407">
      <w:pPr>
        <w:pStyle w:val="1bodycopy10pt"/>
        <w:jc w:val="both"/>
        <w:rPr>
          <w:rFonts w:ascii="Calibri" w:hAnsi="Calibri" w:cs="Calibri"/>
          <w:sz w:val="24"/>
          <w:lang w:val="en-GB" w:eastAsia="en-GB"/>
        </w:rPr>
      </w:pPr>
    </w:p>
    <w:p w14:paraId="73C9BBB0" w14:textId="77777777" w:rsidR="00EF5401" w:rsidRDefault="00EF5401" w:rsidP="00305407">
      <w:pPr>
        <w:pStyle w:val="1bodycopy10pt"/>
        <w:jc w:val="both"/>
        <w:rPr>
          <w:rFonts w:ascii="Calibri" w:hAnsi="Calibri" w:cs="Calibri"/>
          <w:sz w:val="24"/>
          <w:lang w:val="en-GB" w:eastAsia="en-GB"/>
        </w:rPr>
      </w:pPr>
    </w:p>
    <w:p w14:paraId="6E9BD106" w14:textId="77777777" w:rsidR="00EF5401" w:rsidRDefault="00EF5401" w:rsidP="00305407">
      <w:pPr>
        <w:pStyle w:val="1bodycopy10pt"/>
        <w:jc w:val="both"/>
        <w:rPr>
          <w:rFonts w:ascii="Calibri" w:hAnsi="Calibri" w:cs="Calibri"/>
          <w:sz w:val="24"/>
          <w:lang w:val="en-GB" w:eastAsia="en-GB"/>
        </w:rPr>
      </w:pPr>
    </w:p>
    <w:p w14:paraId="5131F82A" w14:textId="77777777" w:rsidR="00EF5401" w:rsidRDefault="00EF5401" w:rsidP="00305407">
      <w:pPr>
        <w:pStyle w:val="1bodycopy10pt"/>
        <w:jc w:val="both"/>
        <w:rPr>
          <w:rFonts w:ascii="Calibri" w:hAnsi="Calibri" w:cs="Calibri"/>
          <w:sz w:val="24"/>
          <w:lang w:val="en-GB" w:eastAsia="en-GB"/>
        </w:rPr>
      </w:pPr>
    </w:p>
    <w:p w14:paraId="2EE1641A" w14:textId="77777777" w:rsidR="00EF5401" w:rsidRDefault="00EF5401" w:rsidP="00305407">
      <w:pPr>
        <w:pStyle w:val="1bodycopy10pt"/>
        <w:jc w:val="both"/>
        <w:rPr>
          <w:rFonts w:ascii="Calibri" w:hAnsi="Calibri" w:cs="Calibri"/>
          <w:sz w:val="24"/>
          <w:lang w:val="en-GB" w:eastAsia="en-GB"/>
        </w:rPr>
      </w:pPr>
    </w:p>
    <w:p w14:paraId="60D4A124" w14:textId="77777777" w:rsidR="00EF5401" w:rsidRDefault="00EF5401" w:rsidP="00305407">
      <w:pPr>
        <w:pStyle w:val="1bodycopy10pt"/>
        <w:jc w:val="both"/>
        <w:rPr>
          <w:rFonts w:ascii="Calibri" w:hAnsi="Calibri" w:cs="Calibri"/>
          <w:sz w:val="24"/>
          <w:lang w:val="en-GB" w:eastAsia="en-GB"/>
        </w:rPr>
      </w:pPr>
    </w:p>
    <w:p w14:paraId="066B15B4" w14:textId="77777777" w:rsidR="00EF5401" w:rsidRDefault="00EF5401" w:rsidP="00305407">
      <w:pPr>
        <w:pStyle w:val="1bodycopy10pt"/>
        <w:jc w:val="both"/>
        <w:rPr>
          <w:rFonts w:ascii="Calibri" w:hAnsi="Calibri" w:cs="Calibri"/>
          <w:sz w:val="24"/>
          <w:lang w:val="en-GB" w:eastAsia="en-GB"/>
        </w:rPr>
      </w:pPr>
    </w:p>
    <w:p w14:paraId="3A297303" w14:textId="4F4BE77A" w:rsidR="00EF5401" w:rsidRDefault="00EF5401" w:rsidP="00305407">
      <w:pPr>
        <w:pStyle w:val="1bodycopy10pt"/>
        <w:jc w:val="both"/>
        <w:rPr>
          <w:rFonts w:ascii="Calibri" w:hAnsi="Calibri" w:cs="Calibri"/>
          <w:sz w:val="24"/>
          <w:lang w:val="en-GB" w:eastAsia="en-GB"/>
        </w:rPr>
      </w:pPr>
    </w:p>
    <w:p w14:paraId="2DFC1840" w14:textId="77777777" w:rsidR="003D1798" w:rsidRPr="00BE6F75" w:rsidRDefault="003D1798" w:rsidP="00305407">
      <w:pPr>
        <w:pStyle w:val="1bodycopy10pt"/>
        <w:jc w:val="both"/>
        <w:rPr>
          <w:rFonts w:ascii="Calibri" w:hAnsi="Calibri" w:cs="Calibri"/>
          <w:sz w:val="24"/>
          <w:lang w:val="en-GB" w:eastAsia="en-GB"/>
        </w:rPr>
      </w:pPr>
    </w:p>
    <w:p w14:paraId="27D56691" w14:textId="1AC482AD" w:rsidR="00F16F28" w:rsidRPr="00701DB3" w:rsidRDefault="00692F41" w:rsidP="00305407">
      <w:pPr>
        <w:pStyle w:val="Heading1"/>
        <w:shd w:val="clear" w:color="auto" w:fill="DEEAF6"/>
        <w:jc w:val="both"/>
        <w:rPr>
          <w:rFonts w:ascii="Calibri" w:hAnsi="Calibri" w:cs="Calibri"/>
          <w:color w:val="auto"/>
          <w:szCs w:val="28"/>
          <w:lang w:eastAsia="en-GB"/>
        </w:rPr>
      </w:pPr>
      <w:bookmarkStart w:id="58" w:name="_Toc117080343"/>
      <w:bookmarkStart w:id="59" w:name="_Toc119070508"/>
      <w:r w:rsidRPr="00701DB3">
        <w:rPr>
          <w:rFonts w:ascii="Calibri" w:hAnsi="Calibri" w:cs="Calibri"/>
          <w:color w:val="auto"/>
          <w:szCs w:val="28"/>
          <w:lang w:eastAsia="en-GB"/>
        </w:rPr>
        <w:lastRenderedPageBreak/>
        <w:t>1</w:t>
      </w:r>
      <w:r w:rsidR="00351DF9">
        <w:rPr>
          <w:rFonts w:ascii="Calibri" w:hAnsi="Calibri" w:cs="Calibri"/>
          <w:color w:val="auto"/>
          <w:szCs w:val="28"/>
          <w:lang w:eastAsia="en-GB"/>
        </w:rPr>
        <w:t>8</w:t>
      </w:r>
      <w:r w:rsidRPr="00701DB3">
        <w:rPr>
          <w:rFonts w:ascii="Calibri" w:hAnsi="Calibri" w:cs="Calibri"/>
          <w:color w:val="auto"/>
          <w:szCs w:val="28"/>
          <w:lang w:eastAsia="en-GB"/>
        </w:rPr>
        <w:t xml:space="preserve">. </w:t>
      </w:r>
      <w:r w:rsidR="00F16F28" w:rsidRPr="00701DB3">
        <w:rPr>
          <w:rFonts w:ascii="Calibri" w:hAnsi="Calibri" w:cs="Calibri"/>
          <w:color w:val="auto"/>
          <w:szCs w:val="28"/>
          <w:lang w:eastAsia="en-GB"/>
        </w:rPr>
        <w:t>What should I do if I have a complaint about my child’s SEN</w:t>
      </w:r>
      <w:r w:rsidR="00236C2A">
        <w:rPr>
          <w:rFonts w:ascii="Calibri" w:hAnsi="Calibri" w:cs="Calibri"/>
          <w:color w:val="auto"/>
          <w:szCs w:val="28"/>
          <w:lang w:eastAsia="en-GB"/>
        </w:rPr>
        <w:t>D</w:t>
      </w:r>
      <w:r w:rsidR="00F16F28" w:rsidRPr="00701DB3">
        <w:rPr>
          <w:rFonts w:ascii="Calibri" w:hAnsi="Calibri" w:cs="Calibri"/>
          <w:color w:val="auto"/>
          <w:szCs w:val="28"/>
          <w:lang w:eastAsia="en-GB"/>
        </w:rPr>
        <w:t xml:space="preserve"> support?</w:t>
      </w:r>
      <w:bookmarkEnd w:id="54"/>
      <w:bookmarkEnd w:id="58"/>
      <w:bookmarkEnd w:id="59"/>
    </w:p>
    <w:p w14:paraId="642F3E10" w14:textId="6364FAE7" w:rsidR="003D1798" w:rsidRPr="003D1798" w:rsidRDefault="003D1798" w:rsidP="003D1798">
      <w:pPr>
        <w:pStyle w:val="1bodycopy10pt"/>
        <w:rPr>
          <w:rFonts w:ascii="Calibri" w:hAnsi="Calibri" w:cs="Calibri"/>
          <w:sz w:val="24"/>
        </w:rPr>
      </w:pPr>
      <w:r w:rsidRPr="003D1798">
        <w:rPr>
          <w:rFonts w:ascii="Calibri" w:hAnsi="Calibri" w:cs="Calibri"/>
          <w:sz w:val="24"/>
        </w:rPr>
        <w:t xml:space="preserve">Please see the school complaints policy to find out more information – </w:t>
      </w:r>
    </w:p>
    <w:p w14:paraId="7A116E91" w14:textId="7BA46B68" w:rsidR="003D1798" w:rsidRPr="003D1798" w:rsidRDefault="003D1798" w:rsidP="003D1798">
      <w:pPr>
        <w:pStyle w:val="1bodycopy10pt"/>
        <w:rPr>
          <w:rFonts w:ascii="Calibri" w:hAnsi="Calibri" w:cs="Calibri"/>
          <w:sz w:val="24"/>
        </w:rPr>
      </w:pPr>
      <w:r w:rsidRPr="003D1798">
        <w:rPr>
          <w:rFonts w:ascii="Calibri" w:hAnsi="Calibri" w:cs="Calibri"/>
          <w:sz w:val="24"/>
        </w:rPr>
        <w:t>https://www.crockenhill.kent.sch.uk/policies/</w:t>
      </w:r>
    </w:p>
    <w:p w14:paraId="62CAD977" w14:textId="7EB7972B" w:rsidR="00F16F28" w:rsidRPr="00701DB3" w:rsidRDefault="00F16F28" w:rsidP="00305407">
      <w:pPr>
        <w:pStyle w:val="1bodycopy10pt"/>
        <w:jc w:val="both"/>
        <w:rPr>
          <w:rFonts w:ascii="Calibri" w:hAnsi="Calibri" w:cs="Calibri"/>
          <w:sz w:val="24"/>
          <w:lang w:val="en-GB" w:eastAsia="en-GB"/>
        </w:rPr>
      </w:pPr>
      <w:r w:rsidRPr="00701DB3">
        <w:rPr>
          <w:rFonts w:ascii="Calibri" w:hAnsi="Calibri" w:cs="Calibri"/>
          <w:sz w:val="24"/>
          <w:lang w:val="en-GB" w:eastAsia="en-GB"/>
        </w:rPr>
        <w:t>Complaints about SEN</w:t>
      </w:r>
      <w:r w:rsidR="00236C2A">
        <w:rPr>
          <w:rFonts w:ascii="Calibri" w:hAnsi="Calibri" w:cs="Calibri"/>
          <w:sz w:val="24"/>
          <w:lang w:val="en-GB" w:eastAsia="en-GB"/>
        </w:rPr>
        <w:t>D</w:t>
      </w:r>
      <w:r w:rsidRPr="00701DB3">
        <w:rPr>
          <w:rFonts w:ascii="Calibri" w:hAnsi="Calibri" w:cs="Calibri"/>
          <w:sz w:val="24"/>
          <w:lang w:val="en-GB" w:eastAsia="en-GB"/>
        </w:rPr>
        <w:t xml:space="preserve"> provision in our school should be made </w:t>
      </w:r>
      <w:r w:rsidRPr="003D1798">
        <w:rPr>
          <w:rFonts w:ascii="Calibri" w:hAnsi="Calibri" w:cs="Calibri"/>
          <w:sz w:val="24"/>
        </w:rPr>
        <w:t xml:space="preserve">to the </w:t>
      </w:r>
      <w:r w:rsidR="003D1798" w:rsidRPr="003D1798">
        <w:rPr>
          <w:rFonts w:ascii="Calibri" w:hAnsi="Calibri" w:cs="Calibri"/>
          <w:sz w:val="24"/>
        </w:rPr>
        <w:t xml:space="preserve">headteacher </w:t>
      </w:r>
      <w:r w:rsidRPr="003D1798">
        <w:rPr>
          <w:rFonts w:ascii="Calibri" w:hAnsi="Calibri" w:cs="Calibri"/>
          <w:sz w:val="24"/>
        </w:rPr>
        <w:t>in</w:t>
      </w:r>
      <w:r w:rsidRPr="00701DB3">
        <w:rPr>
          <w:rFonts w:ascii="Calibri" w:hAnsi="Calibri" w:cs="Calibri"/>
          <w:sz w:val="24"/>
          <w:lang w:val="en-GB" w:eastAsia="en-GB"/>
        </w:rPr>
        <w:t xml:space="preserve"> the first instance. They will then be referred to the school’s complaints policy.</w:t>
      </w:r>
    </w:p>
    <w:p w14:paraId="1B0589B1" w14:textId="77777777" w:rsidR="003670D5" w:rsidRPr="00701DB3" w:rsidRDefault="003670D5" w:rsidP="00305407">
      <w:pPr>
        <w:jc w:val="both"/>
        <w:rPr>
          <w:rFonts w:ascii="Calibri" w:hAnsi="Calibri" w:cs="Calibri"/>
          <w:sz w:val="24"/>
        </w:rPr>
      </w:pPr>
      <w:r w:rsidRPr="00701DB3">
        <w:rPr>
          <w:rFonts w:ascii="Calibri" w:hAnsi="Calibri" w:cs="Calibri"/>
          <w:sz w:val="24"/>
        </w:rPr>
        <w:t xml:space="preserve">If you are not satisfied with the school’s response, you can escalate the complaint. In some circumstances, this right also applies to the pupil themselves. </w:t>
      </w:r>
    </w:p>
    <w:p w14:paraId="3E801CE6" w14:textId="759DDA23" w:rsidR="003670D5" w:rsidRPr="00701DB3" w:rsidRDefault="003670D5" w:rsidP="00305407">
      <w:pPr>
        <w:jc w:val="both"/>
        <w:rPr>
          <w:rFonts w:ascii="Calibri" w:hAnsi="Calibri" w:cs="Calibri"/>
          <w:sz w:val="24"/>
        </w:rPr>
      </w:pPr>
      <w:r w:rsidRPr="00701DB3">
        <w:rPr>
          <w:rFonts w:ascii="Calibri" w:hAnsi="Calibri" w:cs="Calibri"/>
          <w:sz w:val="24"/>
        </w:rPr>
        <w:t xml:space="preserve">To see a full explanation of suitable avenues for complaint, see pages 246 and 247 of the </w:t>
      </w:r>
      <w:hyperlink r:id="rId50" w:history="1">
        <w:r w:rsidR="00236C2A">
          <w:rPr>
            <w:rStyle w:val="Hyperlink"/>
            <w:rFonts w:ascii="Calibri" w:hAnsi="Calibri" w:cs="Calibri"/>
            <w:sz w:val="24"/>
          </w:rPr>
          <w:t xml:space="preserve">SEND </w:t>
        </w:r>
        <w:r w:rsidRPr="00701DB3">
          <w:rPr>
            <w:rStyle w:val="Hyperlink"/>
            <w:rFonts w:ascii="Calibri" w:hAnsi="Calibri" w:cs="Calibri"/>
            <w:sz w:val="24"/>
          </w:rPr>
          <w:t>Code of Practice</w:t>
        </w:r>
      </w:hyperlink>
      <w:r w:rsidRPr="00701DB3">
        <w:rPr>
          <w:rFonts w:ascii="Calibri" w:hAnsi="Calibri" w:cs="Calibri"/>
          <w:sz w:val="24"/>
        </w:rPr>
        <w:t xml:space="preserve">.  </w:t>
      </w:r>
    </w:p>
    <w:p w14:paraId="53E175FA" w14:textId="77777777" w:rsidR="003670D5" w:rsidRPr="00701DB3" w:rsidRDefault="00F16F28" w:rsidP="00305407">
      <w:pPr>
        <w:pStyle w:val="1bodycopy"/>
        <w:jc w:val="both"/>
        <w:rPr>
          <w:rFonts w:ascii="Calibri" w:hAnsi="Calibri" w:cs="Calibri"/>
          <w:sz w:val="24"/>
        </w:rPr>
      </w:pPr>
      <w:r w:rsidRPr="00701DB3">
        <w:rPr>
          <w:rFonts w:ascii="Calibri" w:hAnsi="Calibri" w:cs="Calibri"/>
          <w:sz w:val="24"/>
          <w:lang w:val="en-GB" w:eastAsia="en-GB"/>
        </w:rPr>
        <w:t xml:space="preserve">If you feel that </w:t>
      </w:r>
      <w:r w:rsidR="00630337" w:rsidRPr="00701DB3">
        <w:rPr>
          <w:rFonts w:ascii="Calibri" w:hAnsi="Calibri" w:cs="Calibri"/>
          <w:sz w:val="24"/>
          <w:lang w:val="en-GB" w:eastAsia="en-GB"/>
        </w:rPr>
        <w:t>our</w:t>
      </w:r>
      <w:r w:rsidRPr="00701DB3">
        <w:rPr>
          <w:rFonts w:ascii="Calibri" w:hAnsi="Calibri" w:cs="Calibri"/>
          <w:sz w:val="24"/>
          <w:lang w:val="en-GB" w:eastAsia="en-GB"/>
        </w:rPr>
        <w:t xml:space="preserve"> school discriminated against your child because of </w:t>
      </w:r>
      <w:r w:rsidR="00630337" w:rsidRPr="00701DB3">
        <w:rPr>
          <w:rFonts w:ascii="Calibri" w:hAnsi="Calibri" w:cs="Calibri"/>
          <w:sz w:val="24"/>
          <w:lang w:val="en-GB" w:eastAsia="en-GB"/>
        </w:rPr>
        <w:t>their SEND</w:t>
      </w:r>
      <w:r w:rsidRPr="00701DB3">
        <w:rPr>
          <w:rFonts w:ascii="Calibri" w:hAnsi="Calibri" w:cs="Calibri"/>
          <w:sz w:val="24"/>
          <w:lang w:val="en-GB" w:eastAsia="en-GB"/>
        </w:rPr>
        <w:t xml:space="preserve">, you have the right to make </w:t>
      </w:r>
      <w:r w:rsidR="00630337" w:rsidRPr="00701DB3">
        <w:rPr>
          <w:rFonts w:ascii="Calibri" w:hAnsi="Calibri" w:cs="Calibri"/>
          <w:sz w:val="24"/>
          <w:lang w:val="en-GB" w:eastAsia="en-GB"/>
        </w:rPr>
        <w:t xml:space="preserve">a </w:t>
      </w:r>
      <w:r w:rsidRPr="00701DB3">
        <w:rPr>
          <w:rFonts w:ascii="Calibri" w:hAnsi="Calibri" w:cs="Calibri"/>
          <w:sz w:val="24"/>
          <w:lang w:val="en-GB" w:eastAsia="en-GB"/>
        </w:rPr>
        <w:t>discrimination claim to the first-tier SEND tribunal</w:t>
      </w:r>
      <w:r w:rsidR="003670D5" w:rsidRPr="00701DB3">
        <w:rPr>
          <w:rFonts w:ascii="Calibri" w:hAnsi="Calibri" w:cs="Calibri"/>
          <w:sz w:val="24"/>
          <w:lang w:val="en-GB" w:eastAsia="en-GB"/>
        </w:rPr>
        <w:t xml:space="preserve">. </w:t>
      </w:r>
      <w:r w:rsidR="003670D5" w:rsidRPr="00701DB3">
        <w:rPr>
          <w:rFonts w:ascii="Calibri" w:hAnsi="Calibri" w:cs="Calibri"/>
          <w:sz w:val="24"/>
        </w:rPr>
        <w:t xml:space="preserve">To find out how to make such a claim, you should visit: </w:t>
      </w:r>
      <w:hyperlink r:id="rId51" w:history="1">
        <w:r w:rsidR="003670D5" w:rsidRPr="00701DB3">
          <w:rPr>
            <w:rStyle w:val="Hyperlink"/>
            <w:rFonts w:ascii="Calibri" w:hAnsi="Calibri" w:cs="Calibri"/>
            <w:sz w:val="24"/>
          </w:rPr>
          <w:t>https://www.gov.uk/complain-about-school/disability-discrimination</w:t>
        </w:r>
      </w:hyperlink>
      <w:r w:rsidR="003670D5" w:rsidRPr="00701DB3">
        <w:rPr>
          <w:rFonts w:ascii="Calibri" w:hAnsi="Calibri" w:cs="Calibri"/>
          <w:sz w:val="24"/>
        </w:rPr>
        <w:t xml:space="preserve"> </w:t>
      </w:r>
    </w:p>
    <w:p w14:paraId="0B77CA2C" w14:textId="77777777" w:rsidR="00F16F28" w:rsidRPr="00701DB3" w:rsidRDefault="00F16F28" w:rsidP="00305407">
      <w:pPr>
        <w:pStyle w:val="1bodycopy10pt"/>
        <w:jc w:val="both"/>
        <w:rPr>
          <w:rFonts w:ascii="Calibri" w:hAnsi="Calibri" w:cs="Calibri"/>
          <w:sz w:val="24"/>
          <w:lang w:val="en-GB" w:eastAsia="en-GB"/>
        </w:rPr>
      </w:pPr>
      <w:r w:rsidRPr="00701DB3">
        <w:rPr>
          <w:rFonts w:ascii="Calibri" w:hAnsi="Calibri" w:cs="Calibri"/>
          <w:sz w:val="24"/>
          <w:lang w:val="en-GB" w:eastAsia="en-GB"/>
        </w:rPr>
        <w:t>You can make a claim about alleged discrimination regarding:</w:t>
      </w:r>
    </w:p>
    <w:p w14:paraId="0D939F01" w14:textId="77777777" w:rsidR="00630337" w:rsidRPr="00701DB3" w:rsidRDefault="00F16F28" w:rsidP="00305407">
      <w:pPr>
        <w:pStyle w:val="4Bulletedcopyblue"/>
        <w:jc w:val="both"/>
        <w:rPr>
          <w:rFonts w:ascii="Calibri" w:hAnsi="Calibri" w:cs="Calibri"/>
          <w:sz w:val="24"/>
          <w:szCs w:val="24"/>
          <w:lang w:val="en-GB" w:eastAsia="en-GB"/>
        </w:rPr>
      </w:pPr>
      <w:r w:rsidRPr="00701DB3">
        <w:rPr>
          <w:rFonts w:ascii="Calibri" w:hAnsi="Calibri" w:cs="Calibri"/>
          <w:sz w:val="24"/>
          <w:szCs w:val="24"/>
          <w:lang w:val="en-GB" w:eastAsia="en-GB"/>
        </w:rPr>
        <w:t> </w:t>
      </w:r>
      <w:r w:rsidR="00630337" w:rsidRPr="00701DB3">
        <w:rPr>
          <w:rFonts w:ascii="Calibri" w:hAnsi="Calibri" w:cs="Calibri"/>
          <w:sz w:val="24"/>
          <w:szCs w:val="24"/>
          <w:lang w:val="en-GB" w:eastAsia="en-GB"/>
        </w:rPr>
        <w:t>Admission</w:t>
      </w:r>
    </w:p>
    <w:p w14:paraId="7347927F" w14:textId="77777777" w:rsidR="00F16F28" w:rsidRPr="00701DB3" w:rsidRDefault="00630337" w:rsidP="00305407">
      <w:pPr>
        <w:pStyle w:val="4Bulletedcopyblue"/>
        <w:jc w:val="both"/>
        <w:rPr>
          <w:rFonts w:ascii="Calibri" w:hAnsi="Calibri" w:cs="Calibri"/>
          <w:sz w:val="24"/>
          <w:szCs w:val="24"/>
          <w:lang w:val="en-GB" w:eastAsia="en-GB"/>
        </w:rPr>
      </w:pPr>
      <w:r w:rsidRPr="00701DB3">
        <w:rPr>
          <w:rFonts w:ascii="Calibri" w:hAnsi="Calibri" w:cs="Calibri"/>
          <w:sz w:val="24"/>
          <w:szCs w:val="24"/>
          <w:lang w:val="en-GB" w:eastAsia="en-GB"/>
        </w:rPr>
        <w:t>E</w:t>
      </w:r>
      <w:r w:rsidR="00F16F28" w:rsidRPr="00701DB3">
        <w:rPr>
          <w:rFonts w:ascii="Calibri" w:hAnsi="Calibri" w:cs="Calibri"/>
          <w:sz w:val="24"/>
          <w:szCs w:val="24"/>
          <w:lang w:val="en-GB" w:eastAsia="en-GB"/>
        </w:rPr>
        <w:t>xclusion</w:t>
      </w:r>
    </w:p>
    <w:p w14:paraId="1BCC07A0" w14:textId="77777777" w:rsidR="00F16F28" w:rsidRPr="00701DB3" w:rsidRDefault="00F16F28" w:rsidP="00305407">
      <w:pPr>
        <w:pStyle w:val="4Bulletedcopyblue"/>
        <w:jc w:val="both"/>
        <w:rPr>
          <w:rFonts w:ascii="Calibri" w:hAnsi="Calibri" w:cs="Calibri"/>
          <w:sz w:val="24"/>
          <w:szCs w:val="24"/>
          <w:lang w:val="en-GB" w:eastAsia="en-GB"/>
        </w:rPr>
      </w:pPr>
      <w:r w:rsidRPr="00701DB3">
        <w:rPr>
          <w:rFonts w:ascii="Calibri" w:hAnsi="Calibri" w:cs="Calibri"/>
          <w:sz w:val="24"/>
          <w:szCs w:val="24"/>
          <w:lang w:val="en-GB" w:eastAsia="en-GB"/>
        </w:rPr>
        <w:t>Provision of education and associated services</w:t>
      </w:r>
    </w:p>
    <w:p w14:paraId="7D4D57C4" w14:textId="77777777" w:rsidR="00F16F28" w:rsidRPr="00701DB3" w:rsidRDefault="00F16F28" w:rsidP="00305407">
      <w:pPr>
        <w:pStyle w:val="4Bulletedcopyblue"/>
        <w:jc w:val="both"/>
        <w:rPr>
          <w:rFonts w:ascii="Calibri" w:hAnsi="Calibri" w:cs="Calibri"/>
          <w:sz w:val="24"/>
          <w:szCs w:val="24"/>
          <w:lang w:val="en-GB" w:eastAsia="en-GB"/>
        </w:rPr>
      </w:pPr>
      <w:r w:rsidRPr="00701DB3">
        <w:rPr>
          <w:rFonts w:ascii="Calibri" w:hAnsi="Calibri" w:cs="Calibri"/>
          <w:sz w:val="24"/>
          <w:szCs w:val="24"/>
          <w:lang w:val="en-GB" w:eastAsia="en-GB"/>
        </w:rPr>
        <w:t>Making reasonable adjustments, including the provision of auxiliary aids and services</w:t>
      </w:r>
    </w:p>
    <w:p w14:paraId="357F0072" w14:textId="77777777" w:rsidR="003D1798" w:rsidRDefault="00A30082" w:rsidP="006536D5">
      <w:pPr>
        <w:pStyle w:val="4Bulletedcopyblue"/>
        <w:numPr>
          <w:ilvl w:val="0"/>
          <w:numId w:val="0"/>
        </w:numPr>
        <w:jc w:val="both"/>
        <w:rPr>
          <w:rFonts w:ascii="Calibri" w:hAnsi="Calibri" w:cs="Calibri"/>
          <w:sz w:val="24"/>
          <w:szCs w:val="24"/>
          <w:lang w:val="en-GB" w:eastAsia="en-GB"/>
        </w:rPr>
      </w:pPr>
      <w:r w:rsidRPr="00701DB3">
        <w:rPr>
          <w:rFonts w:ascii="Calibri" w:hAnsi="Calibri" w:cs="Calibri"/>
          <w:sz w:val="24"/>
          <w:szCs w:val="24"/>
          <w:lang w:val="en-GB" w:eastAsia="en-GB"/>
        </w:rPr>
        <w:t>Before going to a SEND tribunal, you can go through process</w:t>
      </w:r>
      <w:r w:rsidR="001F1662" w:rsidRPr="00701DB3">
        <w:rPr>
          <w:rFonts w:ascii="Calibri" w:hAnsi="Calibri" w:cs="Calibri"/>
          <w:sz w:val="24"/>
          <w:szCs w:val="24"/>
          <w:lang w:val="en-GB" w:eastAsia="en-GB"/>
        </w:rPr>
        <w:t>es</w:t>
      </w:r>
      <w:r w:rsidRPr="00701DB3">
        <w:rPr>
          <w:rFonts w:ascii="Calibri" w:hAnsi="Calibri" w:cs="Calibri"/>
          <w:sz w:val="24"/>
          <w:szCs w:val="24"/>
          <w:lang w:val="en-GB" w:eastAsia="en-GB"/>
        </w:rPr>
        <w:t xml:space="preserve"> called </w:t>
      </w:r>
      <w:r w:rsidR="001F1662" w:rsidRPr="00701DB3">
        <w:rPr>
          <w:rFonts w:ascii="Calibri" w:hAnsi="Calibri" w:cs="Calibri"/>
          <w:sz w:val="24"/>
          <w:szCs w:val="24"/>
          <w:lang w:val="en-GB" w:eastAsia="en-GB"/>
        </w:rPr>
        <w:t xml:space="preserve">disagreement resolution or </w:t>
      </w:r>
      <w:r w:rsidRPr="00701DB3">
        <w:rPr>
          <w:rFonts w:ascii="Calibri" w:hAnsi="Calibri" w:cs="Calibri"/>
          <w:sz w:val="24"/>
          <w:szCs w:val="24"/>
          <w:lang w:val="en-GB" w:eastAsia="en-GB"/>
        </w:rPr>
        <w:t xml:space="preserve">mediation, where you try </w:t>
      </w:r>
      <w:r w:rsidR="007F61C7" w:rsidRPr="00701DB3">
        <w:rPr>
          <w:rFonts w:ascii="Calibri" w:hAnsi="Calibri" w:cs="Calibri"/>
          <w:sz w:val="24"/>
          <w:szCs w:val="24"/>
          <w:lang w:val="en-GB" w:eastAsia="en-GB"/>
        </w:rPr>
        <w:t xml:space="preserve">to </w:t>
      </w:r>
      <w:r w:rsidRPr="00701DB3">
        <w:rPr>
          <w:rFonts w:ascii="Calibri" w:hAnsi="Calibri" w:cs="Calibri"/>
          <w:sz w:val="24"/>
          <w:szCs w:val="24"/>
          <w:lang w:val="en-GB" w:eastAsia="en-GB"/>
        </w:rPr>
        <w:t xml:space="preserve">resolve your disagreement before it reaches the tribunal. </w:t>
      </w:r>
    </w:p>
    <w:p w14:paraId="4498B472" w14:textId="516547C4" w:rsidR="008179BF" w:rsidRDefault="003D1798" w:rsidP="006536D5">
      <w:pPr>
        <w:pStyle w:val="4Bulletedcopyblue"/>
        <w:numPr>
          <w:ilvl w:val="0"/>
          <w:numId w:val="0"/>
        </w:numPr>
        <w:jc w:val="both"/>
        <w:rPr>
          <w:rStyle w:val="Hyperlink"/>
          <w:rFonts w:ascii="Calibri" w:hAnsi="Calibri" w:cs="Calibri"/>
          <w:color w:val="auto"/>
          <w:sz w:val="24"/>
          <w:szCs w:val="24"/>
          <w:u w:val="none"/>
          <w:lang w:val="en-GB"/>
        </w:rPr>
      </w:pPr>
      <w:r w:rsidRPr="003D1798">
        <w:rPr>
          <w:rFonts w:ascii="Calibri" w:hAnsi="Calibri" w:cs="Calibri"/>
          <w:sz w:val="24"/>
          <w:szCs w:val="24"/>
          <w:lang w:val="en-GB" w:eastAsia="en-GB"/>
        </w:rPr>
        <w:t>https://local.kent.gov.uk/kb5/kent/directory/service.page?id=5zPMmea4PNM&amp;adultchannel=7</w:t>
      </w:r>
    </w:p>
    <w:p w14:paraId="4B1737D6" w14:textId="77777777" w:rsidR="008179BF" w:rsidRPr="00701DB3" w:rsidRDefault="008179BF" w:rsidP="006536D5">
      <w:pPr>
        <w:pStyle w:val="4Bulletedcopyblue"/>
        <w:numPr>
          <w:ilvl w:val="0"/>
          <w:numId w:val="0"/>
        </w:numPr>
        <w:jc w:val="both"/>
        <w:rPr>
          <w:rStyle w:val="Hyperlink"/>
          <w:rFonts w:ascii="Calibri" w:hAnsi="Calibri" w:cs="Calibri"/>
          <w:color w:val="auto"/>
          <w:sz w:val="24"/>
          <w:szCs w:val="24"/>
          <w:u w:val="none"/>
          <w:lang w:val="en-GB"/>
        </w:rPr>
      </w:pPr>
    </w:p>
    <w:p w14:paraId="213640C1" w14:textId="3E5A16F7" w:rsidR="00744F75" w:rsidRPr="00701DB3" w:rsidRDefault="00351DF9" w:rsidP="00744F75">
      <w:pPr>
        <w:pStyle w:val="Heading1"/>
        <w:shd w:val="clear" w:color="auto" w:fill="DEEAF6"/>
        <w:rPr>
          <w:rFonts w:ascii="Calibri" w:eastAsia="Times New Roman" w:hAnsi="Calibri" w:cs="Calibri"/>
          <w:color w:val="auto"/>
          <w:szCs w:val="28"/>
          <w:lang w:eastAsia="en-GB"/>
        </w:rPr>
      </w:pPr>
      <w:r>
        <w:rPr>
          <w:rFonts w:ascii="Calibri" w:hAnsi="Calibri" w:cs="Calibri"/>
          <w:color w:val="auto"/>
          <w:szCs w:val="28"/>
        </w:rPr>
        <w:t>19</w:t>
      </w:r>
      <w:r w:rsidR="00744F75" w:rsidRPr="00701DB3">
        <w:rPr>
          <w:rFonts w:ascii="Calibri" w:hAnsi="Calibri" w:cs="Calibri"/>
          <w:color w:val="auto"/>
          <w:szCs w:val="28"/>
        </w:rPr>
        <w:t xml:space="preserve">. </w:t>
      </w:r>
      <w:r w:rsidR="00744F75">
        <w:rPr>
          <w:rFonts w:ascii="Calibri" w:hAnsi="Calibri" w:cs="Calibri"/>
          <w:color w:val="auto"/>
          <w:szCs w:val="28"/>
        </w:rPr>
        <w:t>Supporting documents</w:t>
      </w:r>
    </w:p>
    <w:p w14:paraId="205E6791" w14:textId="33BA23EC" w:rsidR="00744F75" w:rsidRPr="001F4444" w:rsidRDefault="0010002F" w:rsidP="0028016A">
      <w:pPr>
        <w:pStyle w:val="NoSpacing"/>
        <w:numPr>
          <w:ilvl w:val="0"/>
          <w:numId w:val="45"/>
        </w:numPr>
        <w:rPr>
          <w:rFonts w:ascii="Calibri" w:hAnsi="Calibri" w:cs="Calibri"/>
          <w:i/>
          <w:iCs/>
          <w:szCs w:val="10"/>
        </w:rPr>
      </w:pPr>
      <w:r>
        <w:rPr>
          <w:rFonts w:ascii="Calibri" w:hAnsi="Calibri" w:cs="Calibri"/>
          <w:noProof/>
          <w:lang w:eastAsia="en-GB"/>
        </w:rPr>
        <w:drawing>
          <wp:anchor distT="0" distB="0" distL="114300" distR="114300" simplePos="0" relativeHeight="251661824" behindDoc="0" locked="0" layoutInCell="1" allowOverlap="1" wp14:anchorId="5064D0E5" wp14:editId="3242A912">
            <wp:simplePos x="0" y="0"/>
            <wp:positionH relativeFrom="column">
              <wp:posOffset>4094646</wp:posOffset>
            </wp:positionH>
            <wp:positionV relativeFrom="paragraph">
              <wp:posOffset>18940</wp:posOffset>
            </wp:positionV>
            <wp:extent cx="1613535" cy="1613535"/>
            <wp:effectExtent l="0" t="0" r="5715" b="5715"/>
            <wp:wrapSquare wrapText="bothSides"/>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52" cstate="print">
                      <a:extLst>
                        <a:ext uri="{28A0092B-C50C-407E-A947-70E740481C1C}">
                          <a14:useLocalDpi xmlns:a14="http://schemas.microsoft.com/office/drawing/2010/main" val="0"/>
                        </a:ext>
                      </a:extLst>
                    </a:blip>
                    <a:srcRect/>
                    <a:stretch>
                      <a:fillRect/>
                    </a:stretch>
                  </pic:blipFill>
                  <pic:spPr bwMode="auto">
                    <a:xfrm>
                      <a:off x="0" y="0"/>
                      <a:ext cx="1613535" cy="1613535"/>
                    </a:xfrm>
                    <a:prstGeom prst="rect">
                      <a:avLst/>
                    </a:prstGeom>
                    <a:noFill/>
                  </pic:spPr>
                </pic:pic>
              </a:graphicData>
            </a:graphic>
            <wp14:sizeRelH relativeFrom="page">
              <wp14:pctWidth>0</wp14:pctWidth>
            </wp14:sizeRelH>
            <wp14:sizeRelV relativeFrom="page">
              <wp14:pctHeight>0</wp14:pctHeight>
            </wp14:sizeRelV>
          </wp:anchor>
        </w:drawing>
      </w:r>
      <w:r w:rsidR="00744F75" w:rsidRPr="001F4444">
        <w:rPr>
          <w:rFonts w:ascii="Calibri" w:hAnsi="Calibri" w:cs="Calibri"/>
          <w:i/>
          <w:iCs/>
          <w:szCs w:val="10"/>
        </w:rPr>
        <w:t>Equality Information and Objectives Policy</w:t>
      </w:r>
    </w:p>
    <w:p w14:paraId="60B7EDD4" w14:textId="23E65A8A" w:rsidR="00744F75" w:rsidRPr="00744F75" w:rsidRDefault="00744F75" w:rsidP="00744F75">
      <w:pPr>
        <w:pStyle w:val="NoSpacing"/>
        <w:numPr>
          <w:ilvl w:val="0"/>
          <w:numId w:val="45"/>
        </w:numPr>
        <w:rPr>
          <w:rFonts w:ascii="Calibri" w:hAnsi="Calibri" w:cs="Calibri"/>
          <w:i/>
          <w:iCs/>
          <w:szCs w:val="10"/>
        </w:rPr>
      </w:pPr>
      <w:r w:rsidRPr="00744F75">
        <w:rPr>
          <w:rFonts w:ascii="Calibri" w:hAnsi="Calibri" w:cs="Calibri"/>
          <w:i/>
          <w:iCs/>
          <w:szCs w:val="10"/>
        </w:rPr>
        <w:t>Child protection and safeguarding policy</w:t>
      </w:r>
    </w:p>
    <w:p w14:paraId="0B2BDB26" w14:textId="62A17309" w:rsidR="00744F75" w:rsidRDefault="00744F75" w:rsidP="00744F75">
      <w:pPr>
        <w:pStyle w:val="NoSpacing"/>
        <w:numPr>
          <w:ilvl w:val="0"/>
          <w:numId w:val="45"/>
        </w:numPr>
        <w:rPr>
          <w:rFonts w:ascii="Calibri" w:hAnsi="Calibri" w:cs="Calibri"/>
          <w:i/>
          <w:iCs/>
          <w:szCs w:val="10"/>
        </w:rPr>
      </w:pPr>
      <w:r w:rsidRPr="00744F75">
        <w:rPr>
          <w:rFonts w:ascii="Calibri" w:hAnsi="Calibri" w:cs="Calibri"/>
          <w:i/>
          <w:iCs/>
          <w:szCs w:val="10"/>
        </w:rPr>
        <w:t>Behaviour Policy</w:t>
      </w:r>
    </w:p>
    <w:p w14:paraId="66C6FAB5" w14:textId="629B598E" w:rsidR="00E507C5" w:rsidRPr="00744F75" w:rsidRDefault="00E507C5" w:rsidP="00744F75">
      <w:pPr>
        <w:pStyle w:val="NoSpacing"/>
        <w:numPr>
          <w:ilvl w:val="0"/>
          <w:numId w:val="45"/>
        </w:numPr>
        <w:rPr>
          <w:rFonts w:ascii="Calibri" w:hAnsi="Calibri" w:cs="Calibri"/>
          <w:i/>
          <w:iCs/>
          <w:szCs w:val="10"/>
        </w:rPr>
      </w:pPr>
      <w:r>
        <w:rPr>
          <w:rFonts w:ascii="Calibri" w:hAnsi="Calibri" w:cs="Calibri"/>
          <w:i/>
          <w:iCs/>
          <w:szCs w:val="10"/>
        </w:rPr>
        <w:t>Accessibility Plan</w:t>
      </w:r>
    </w:p>
    <w:p w14:paraId="542256EC" w14:textId="57DFB6D4" w:rsidR="00757033" w:rsidRDefault="00744F75" w:rsidP="00E507C5">
      <w:pPr>
        <w:pStyle w:val="NoSpacing"/>
        <w:numPr>
          <w:ilvl w:val="0"/>
          <w:numId w:val="45"/>
        </w:numPr>
        <w:rPr>
          <w:rFonts w:ascii="Calibri" w:hAnsi="Calibri" w:cs="Calibri"/>
          <w:i/>
          <w:iCs/>
          <w:szCs w:val="10"/>
        </w:rPr>
      </w:pPr>
      <w:r w:rsidRPr="00744F75">
        <w:rPr>
          <w:rFonts w:ascii="Calibri" w:hAnsi="Calibri" w:cs="Calibri"/>
          <w:i/>
          <w:iCs/>
          <w:szCs w:val="10"/>
        </w:rPr>
        <w:t>Attendance and punctuality policy</w:t>
      </w:r>
    </w:p>
    <w:p w14:paraId="2B175D29" w14:textId="77777777" w:rsidR="0077247E" w:rsidRDefault="0077247E" w:rsidP="0077247E">
      <w:pPr>
        <w:pStyle w:val="NoSpacing"/>
        <w:numPr>
          <w:ilvl w:val="0"/>
          <w:numId w:val="45"/>
        </w:numPr>
        <w:rPr>
          <w:rFonts w:ascii="Calibri" w:hAnsi="Calibri" w:cs="Calibri"/>
          <w:i/>
          <w:iCs/>
          <w:szCs w:val="10"/>
        </w:rPr>
      </w:pPr>
      <w:r w:rsidRPr="00D408A6">
        <w:rPr>
          <w:rFonts w:ascii="Calibri" w:hAnsi="Calibri" w:cs="Calibri"/>
          <w:i/>
          <w:iCs/>
          <w:szCs w:val="10"/>
        </w:rPr>
        <w:t>SEND policy</w:t>
      </w:r>
    </w:p>
    <w:p w14:paraId="672101BE" w14:textId="77777777" w:rsidR="0077247E" w:rsidRDefault="0077247E" w:rsidP="0077247E">
      <w:pPr>
        <w:pStyle w:val="NoSpacing"/>
        <w:rPr>
          <w:rFonts w:ascii="Calibri" w:hAnsi="Calibri" w:cs="Calibri"/>
          <w:i/>
          <w:iCs/>
          <w:szCs w:val="10"/>
        </w:rPr>
      </w:pPr>
    </w:p>
    <w:p w14:paraId="4A444C34" w14:textId="22FF3CDE" w:rsidR="0077247E" w:rsidRDefault="001F4444" w:rsidP="00E507C5">
      <w:pPr>
        <w:pStyle w:val="NoSpacing"/>
        <w:numPr>
          <w:ilvl w:val="0"/>
          <w:numId w:val="45"/>
        </w:numPr>
        <w:rPr>
          <w:rFonts w:ascii="Calibri" w:hAnsi="Calibri" w:cs="Calibri"/>
          <w:i/>
          <w:iCs/>
          <w:szCs w:val="10"/>
        </w:rPr>
      </w:pPr>
      <w:r>
        <w:rPr>
          <w:rFonts w:ascii="Calibri" w:hAnsi="Calibri" w:cs="Calibri"/>
          <w:i/>
          <w:iCs/>
          <w:szCs w:val="10"/>
        </w:rPr>
        <w:t xml:space="preserve">SEN &amp; Disabilities </w:t>
      </w:r>
      <w:r w:rsidR="0077247E" w:rsidRPr="00D408A6">
        <w:rPr>
          <w:rFonts w:ascii="Calibri" w:hAnsi="Calibri" w:cs="Calibri"/>
          <w:i/>
          <w:iCs/>
          <w:szCs w:val="10"/>
        </w:rPr>
        <w:t>Code Of Practice 201</w:t>
      </w:r>
      <w:r>
        <w:rPr>
          <w:rFonts w:ascii="Calibri" w:hAnsi="Calibri" w:cs="Calibri"/>
          <w:i/>
          <w:iCs/>
          <w:szCs w:val="10"/>
        </w:rPr>
        <w:t>5</w:t>
      </w:r>
    </w:p>
    <w:p w14:paraId="708F6728" w14:textId="70E1AA13" w:rsidR="001F4444" w:rsidRPr="00E507C5" w:rsidRDefault="001F4444" w:rsidP="00E507C5">
      <w:pPr>
        <w:pStyle w:val="NoSpacing"/>
        <w:numPr>
          <w:ilvl w:val="0"/>
          <w:numId w:val="45"/>
        </w:numPr>
        <w:rPr>
          <w:rFonts w:ascii="Calibri" w:hAnsi="Calibri" w:cs="Calibri"/>
          <w:i/>
          <w:iCs/>
          <w:szCs w:val="10"/>
        </w:rPr>
      </w:pPr>
      <w:r w:rsidRPr="0077247E">
        <w:rPr>
          <w:rFonts w:ascii="Calibri" w:hAnsi="Calibri" w:cs="Calibri"/>
          <w:i/>
          <w:iCs/>
          <w:szCs w:val="10"/>
        </w:rPr>
        <w:t>Mainstream Core Standards</w:t>
      </w:r>
    </w:p>
    <w:p w14:paraId="6DD02AF4" w14:textId="77777777" w:rsidR="00757033" w:rsidRDefault="00757033" w:rsidP="00DE5B4A">
      <w:pPr>
        <w:pStyle w:val="4Bulletedcopyblue"/>
        <w:numPr>
          <w:ilvl w:val="0"/>
          <w:numId w:val="0"/>
        </w:numPr>
        <w:ind w:left="340"/>
        <w:rPr>
          <w:rFonts w:ascii="Calibri" w:hAnsi="Calibri" w:cs="Calibri"/>
          <w:sz w:val="24"/>
          <w:szCs w:val="24"/>
          <w:lang w:val="en-GB"/>
        </w:rPr>
      </w:pPr>
    </w:p>
    <w:p w14:paraId="31ABC707" w14:textId="77777777" w:rsidR="0077247E" w:rsidRDefault="0077247E" w:rsidP="00DE5B4A">
      <w:pPr>
        <w:pStyle w:val="4Bulletedcopyblue"/>
        <w:numPr>
          <w:ilvl w:val="0"/>
          <w:numId w:val="0"/>
        </w:numPr>
        <w:ind w:left="340"/>
        <w:rPr>
          <w:rFonts w:ascii="Calibri" w:hAnsi="Calibri" w:cs="Calibri"/>
          <w:sz w:val="24"/>
          <w:szCs w:val="24"/>
          <w:lang w:val="en-GB"/>
        </w:rPr>
      </w:pPr>
    </w:p>
    <w:p w14:paraId="7B47993F" w14:textId="6440F1E0" w:rsidR="00DB4284" w:rsidRDefault="00DB4284" w:rsidP="00351DF9">
      <w:pPr>
        <w:pStyle w:val="4Bulletedcopyblue"/>
        <w:numPr>
          <w:ilvl w:val="0"/>
          <w:numId w:val="0"/>
        </w:numPr>
        <w:rPr>
          <w:rFonts w:ascii="Calibri" w:hAnsi="Calibri" w:cs="Calibri"/>
          <w:sz w:val="24"/>
          <w:szCs w:val="24"/>
          <w:lang w:val="en-GB"/>
        </w:rPr>
      </w:pPr>
    </w:p>
    <w:p w14:paraId="2A8BFDC3" w14:textId="5792DE15" w:rsidR="003D1798" w:rsidRDefault="003D1798" w:rsidP="00351DF9">
      <w:pPr>
        <w:pStyle w:val="4Bulletedcopyblue"/>
        <w:numPr>
          <w:ilvl w:val="0"/>
          <w:numId w:val="0"/>
        </w:numPr>
        <w:rPr>
          <w:rFonts w:ascii="Calibri" w:hAnsi="Calibri" w:cs="Calibri"/>
          <w:sz w:val="24"/>
          <w:szCs w:val="24"/>
          <w:lang w:val="en-GB"/>
        </w:rPr>
      </w:pPr>
    </w:p>
    <w:p w14:paraId="385EA6F8" w14:textId="77777777" w:rsidR="003D1798" w:rsidRDefault="003D1798" w:rsidP="00351DF9">
      <w:pPr>
        <w:pStyle w:val="4Bulletedcopyblue"/>
        <w:numPr>
          <w:ilvl w:val="0"/>
          <w:numId w:val="0"/>
        </w:numPr>
        <w:rPr>
          <w:rFonts w:ascii="Calibri" w:hAnsi="Calibri" w:cs="Calibri"/>
          <w:sz w:val="24"/>
          <w:szCs w:val="24"/>
          <w:lang w:val="en-GB"/>
        </w:rPr>
      </w:pPr>
    </w:p>
    <w:p w14:paraId="6A4582B9" w14:textId="40AEA840" w:rsidR="00F16F28" w:rsidRPr="00757033" w:rsidRDefault="00E507C5" w:rsidP="00DC5F6A">
      <w:pPr>
        <w:pStyle w:val="Heading1"/>
        <w:shd w:val="clear" w:color="auto" w:fill="D9E2F3"/>
        <w:rPr>
          <w:rFonts w:ascii="Calibri" w:hAnsi="Calibri" w:cs="Calibri"/>
          <w:color w:val="auto"/>
          <w:szCs w:val="24"/>
          <w:lang w:eastAsia="en-GB"/>
        </w:rPr>
      </w:pPr>
      <w:bookmarkStart w:id="60" w:name="_Toc116987835"/>
      <w:bookmarkStart w:id="61" w:name="_Toc117080345"/>
      <w:bookmarkStart w:id="62" w:name="_Toc119070510"/>
      <w:r>
        <w:rPr>
          <w:rFonts w:ascii="Calibri" w:hAnsi="Calibri" w:cs="Calibri"/>
          <w:color w:val="auto"/>
          <w:szCs w:val="24"/>
          <w:lang w:eastAsia="en-GB"/>
        </w:rPr>
        <w:lastRenderedPageBreak/>
        <w:t>2</w:t>
      </w:r>
      <w:r w:rsidR="00351DF9">
        <w:rPr>
          <w:rFonts w:ascii="Calibri" w:hAnsi="Calibri" w:cs="Calibri"/>
          <w:color w:val="auto"/>
          <w:szCs w:val="24"/>
          <w:lang w:eastAsia="en-GB"/>
        </w:rPr>
        <w:t>0</w:t>
      </w:r>
      <w:r w:rsidR="00F16F28" w:rsidRPr="00757033">
        <w:rPr>
          <w:rFonts w:ascii="Calibri" w:hAnsi="Calibri" w:cs="Calibri"/>
          <w:color w:val="auto"/>
          <w:szCs w:val="24"/>
          <w:lang w:eastAsia="en-GB"/>
        </w:rPr>
        <w:t>. Glossary</w:t>
      </w:r>
      <w:bookmarkEnd w:id="60"/>
      <w:bookmarkEnd w:id="61"/>
      <w:bookmarkEnd w:id="62"/>
    </w:p>
    <w:p w14:paraId="07B4D238" w14:textId="77777777" w:rsidR="00F16F28" w:rsidRPr="00701DB3" w:rsidRDefault="00F16F28" w:rsidP="00F16F28">
      <w:pPr>
        <w:pStyle w:val="4Bulletedcopyblue"/>
        <w:rPr>
          <w:rFonts w:ascii="Calibri" w:hAnsi="Calibri" w:cs="Calibri"/>
          <w:b/>
          <w:bCs/>
          <w:sz w:val="24"/>
          <w:szCs w:val="24"/>
          <w:lang w:val="en-GB" w:eastAsia="en-GB"/>
        </w:rPr>
      </w:pPr>
      <w:r w:rsidRPr="00701DB3">
        <w:rPr>
          <w:rFonts w:ascii="Calibri" w:hAnsi="Calibri" w:cs="Calibri"/>
          <w:b/>
          <w:bCs/>
          <w:sz w:val="24"/>
          <w:szCs w:val="24"/>
          <w:lang w:val="en-GB" w:eastAsia="en-GB"/>
        </w:rPr>
        <w:t xml:space="preserve">Access arrangements </w:t>
      </w:r>
      <w:r w:rsidR="004A3668" w:rsidRPr="00701DB3">
        <w:rPr>
          <w:rFonts w:ascii="Calibri" w:hAnsi="Calibri" w:cs="Calibri"/>
          <w:color w:val="1D1C1D"/>
          <w:sz w:val="24"/>
          <w:szCs w:val="24"/>
          <w:shd w:val="clear" w:color="auto" w:fill="FFFFFF"/>
          <w:lang w:val="en-GB"/>
        </w:rPr>
        <w:t>–</w:t>
      </w:r>
      <w:r w:rsidRPr="00701DB3">
        <w:rPr>
          <w:rFonts w:ascii="Calibri" w:hAnsi="Calibri" w:cs="Calibri"/>
          <w:sz w:val="24"/>
          <w:szCs w:val="24"/>
          <w:lang w:val="en-GB" w:eastAsia="en-GB"/>
        </w:rPr>
        <w:t xml:space="preserve"> </w:t>
      </w:r>
      <w:r w:rsidR="004A3668" w:rsidRPr="00701DB3">
        <w:rPr>
          <w:rFonts w:ascii="Calibri" w:hAnsi="Calibri" w:cs="Calibri"/>
          <w:sz w:val="24"/>
          <w:szCs w:val="24"/>
          <w:lang w:val="en-GB" w:eastAsia="en-GB"/>
        </w:rPr>
        <w:t>s</w:t>
      </w:r>
      <w:r w:rsidRPr="00701DB3">
        <w:rPr>
          <w:rFonts w:ascii="Calibri" w:hAnsi="Calibri" w:cs="Calibri"/>
          <w:sz w:val="24"/>
          <w:szCs w:val="24"/>
          <w:lang w:val="en-GB" w:eastAsia="en-GB"/>
        </w:rPr>
        <w:t>pecial arrangements to allow pupils with SEND to access assessments or exams</w:t>
      </w:r>
    </w:p>
    <w:p w14:paraId="3EF16E1C" w14:textId="77777777" w:rsidR="00F16F28" w:rsidRPr="00701DB3" w:rsidRDefault="00F16F28" w:rsidP="00F16F28">
      <w:pPr>
        <w:pStyle w:val="4Bulletedcopyblue"/>
        <w:rPr>
          <w:rFonts w:ascii="Calibri" w:hAnsi="Calibri" w:cs="Calibri"/>
          <w:b/>
          <w:bCs/>
          <w:sz w:val="24"/>
          <w:szCs w:val="24"/>
          <w:lang w:val="en-GB" w:eastAsia="en-GB"/>
        </w:rPr>
      </w:pPr>
      <w:r w:rsidRPr="00701DB3">
        <w:rPr>
          <w:rFonts w:ascii="Calibri" w:hAnsi="Calibri" w:cs="Calibri"/>
          <w:b/>
          <w:bCs/>
          <w:sz w:val="24"/>
          <w:szCs w:val="24"/>
          <w:lang w:val="en-GB" w:eastAsia="en-GB"/>
        </w:rPr>
        <w:t xml:space="preserve">Annual review </w:t>
      </w:r>
      <w:r w:rsidR="004A3668" w:rsidRPr="00701DB3">
        <w:rPr>
          <w:rFonts w:ascii="Calibri" w:hAnsi="Calibri" w:cs="Calibri"/>
          <w:color w:val="1D1C1D"/>
          <w:sz w:val="24"/>
          <w:szCs w:val="24"/>
          <w:shd w:val="clear" w:color="auto" w:fill="FFFFFF"/>
          <w:lang w:val="en-GB"/>
        </w:rPr>
        <w:t>–</w:t>
      </w:r>
      <w:r w:rsidRPr="00701DB3">
        <w:rPr>
          <w:rFonts w:ascii="Calibri" w:hAnsi="Calibri" w:cs="Calibri"/>
          <w:b/>
          <w:bCs/>
          <w:sz w:val="24"/>
          <w:szCs w:val="24"/>
          <w:lang w:val="en-GB" w:eastAsia="en-GB"/>
        </w:rPr>
        <w:t xml:space="preserve"> </w:t>
      </w:r>
      <w:r w:rsidR="004A3668" w:rsidRPr="00701DB3">
        <w:rPr>
          <w:rFonts w:ascii="Calibri" w:hAnsi="Calibri" w:cs="Calibri"/>
          <w:sz w:val="24"/>
          <w:szCs w:val="24"/>
          <w:lang w:val="en-GB" w:eastAsia="en-GB"/>
        </w:rPr>
        <w:t>a</w:t>
      </w:r>
      <w:r w:rsidRPr="00701DB3">
        <w:rPr>
          <w:rFonts w:ascii="Calibri" w:hAnsi="Calibri" w:cs="Calibri"/>
          <w:sz w:val="24"/>
          <w:szCs w:val="24"/>
          <w:lang w:val="en-GB" w:eastAsia="en-GB"/>
        </w:rPr>
        <w:t>n annual meeting to review the provision in a pupil</w:t>
      </w:r>
      <w:r w:rsidR="004A3668" w:rsidRPr="00701DB3">
        <w:rPr>
          <w:rFonts w:ascii="Calibri" w:hAnsi="Calibri" w:cs="Calibri"/>
          <w:sz w:val="24"/>
          <w:szCs w:val="24"/>
          <w:lang w:val="en-GB" w:eastAsia="en-GB"/>
        </w:rPr>
        <w:t>’</w:t>
      </w:r>
      <w:r w:rsidRPr="00701DB3">
        <w:rPr>
          <w:rFonts w:ascii="Calibri" w:hAnsi="Calibri" w:cs="Calibri"/>
          <w:sz w:val="24"/>
          <w:szCs w:val="24"/>
          <w:lang w:val="en-GB" w:eastAsia="en-GB"/>
        </w:rPr>
        <w:t>s EHC plan</w:t>
      </w:r>
    </w:p>
    <w:p w14:paraId="4F19F1C0" w14:textId="77777777" w:rsidR="00F16F28" w:rsidRPr="00701DB3" w:rsidRDefault="00F16F28" w:rsidP="00F16F28">
      <w:pPr>
        <w:pStyle w:val="4Bulletedcopyblue"/>
        <w:rPr>
          <w:rFonts w:ascii="Calibri" w:hAnsi="Calibri" w:cs="Calibri"/>
          <w:b/>
          <w:bCs/>
          <w:sz w:val="24"/>
          <w:szCs w:val="24"/>
          <w:lang w:val="en-GB" w:eastAsia="en-GB"/>
        </w:rPr>
      </w:pPr>
      <w:r w:rsidRPr="00701DB3">
        <w:rPr>
          <w:rFonts w:ascii="Calibri" w:hAnsi="Calibri" w:cs="Calibri"/>
          <w:b/>
          <w:bCs/>
          <w:sz w:val="24"/>
          <w:szCs w:val="24"/>
          <w:lang w:val="en-GB" w:eastAsia="en-GB"/>
        </w:rPr>
        <w:t xml:space="preserve">Area of need </w:t>
      </w:r>
      <w:r w:rsidR="004A3668" w:rsidRPr="00701DB3">
        <w:rPr>
          <w:rFonts w:ascii="Calibri" w:hAnsi="Calibri" w:cs="Calibri"/>
          <w:color w:val="1D1C1D"/>
          <w:sz w:val="24"/>
          <w:szCs w:val="24"/>
          <w:shd w:val="clear" w:color="auto" w:fill="FFFFFF"/>
          <w:lang w:val="en-GB"/>
        </w:rPr>
        <w:t>–</w:t>
      </w:r>
      <w:r w:rsidRPr="00701DB3">
        <w:rPr>
          <w:rFonts w:ascii="Calibri" w:hAnsi="Calibri" w:cs="Calibri"/>
          <w:sz w:val="24"/>
          <w:szCs w:val="24"/>
          <w:lang w:val="en-GB" w:eastAsia="en-GB"/>
        </w:rPr>
        <w:t xml:space="preserve"> </w:t>
      </w:r>
      <w:r w:rsidR="004A3668" w:rsidRPr="00701DB3">
        <w:rPr>
          <w:rFonts w:ascii="Calibri" w:hAnsi="Calibri" w:cs="Calibri"/>
          <w:sz w:val="24"/>
          <w:szCs w:val="24"/>
          <w:lang w:val="en-GB" w:eastAsia="en-GB"/>
        </w:rPr>
        <w:t>t</w:t>
      </w:r>
      <w:r w:rsidRPr="00701DB3">
        <w:rPr>
          <w:rFonts w:ascii="Calibri" w:hAnsi="Calibri" w:cs="Calibri"/>
          <w:sz w:val="24"/>
          <w:szCs w:val="24"/>
          <w:lang w:val="en-GB" w:eastAsia="en-GB"/>
        </w:rPr>
        <w:t>he 4 areas of need describe different types of needs a pupil with SEND can have. The 4 areas are communication and interaction</w:t>
      </w:r>
      <w:r w:rsidR="004A3668" w:rsidRPr="00701DB3">
        <w:rPr>
          <w:rFonts w:ascii="Calibri" w:hAnsi="Calibri" w:cs="Calibri"/>
          <w:sz w:val="24"/>
          <w:szCs w:val="24"/>
          <w:lang w:val="en-GB" w:eastAsia="en-GB"/>
        </w:rPr>
        <w:t>;</w:t>
      </w:r>
      <w:r w:rsidRPr="00701DB3">
        <w:rPr>
          <w:rFonts w:ascii="Calibri" w:hAnsi="Calibri" w:cs="Calibri"/>
          <w:sz w:val="24"/>
          <w:szCs w:val="24"/>
          <w:lang w:val="en-GB" w:eastAsia="en-GB"/>
        </w:rPr>
        <w:t xml:space="preserve"> cognition and learning</w:t>
      </w:r>
      <w:r w:rsidR="004A3668" w:rsidRPr="00701DB3">
        <w:rPr>
          <w:rFonts w:ascii="Calibri" w:hAnsi="Calibri" w:cs="Calibri"/>
          <w:sz w:val="24"/>
          <w:szCs w:val="24"/>
          <w:lang w:val="en-GB" w:eastAsia="en-GB"/>
        </w:rPr>
        <w:t>;</w:t>
      </w:r>
      <w:r w:rsidRPr="00701DB3">
        <w:rPr>
          <w:rFonts w:ascii="Calibri" w:hAnsi="Calibri" w:cs="Calibri"/>
          <w:sz w:val="24"/>
          <w:szCs w:val="24"/>
          <w:lang w:val="en-GB" w:eastAsia="en-GB"/>
        </w:rPr>
        <w:t xml:space="preserve"> physical and/or sensory</w:t>
      </w:r>
      <w:r w:rsidR="004A3668" w:rsidRPr="00701DB3">
        <w:rPr>
          <w:rFonts w:ascii="Calibri" w:hAnsi="Calibri" w:cs="Calibri"/>
          <w:sz w:val="24"/>
          <w:szCs w:val="24"/>
          <w:lang w:val="en-GB" w:eastAsia="en-GB"/>
        </w:rPr>
        <w:t>;</w:t>
      </w:r>
      <w:r w:rsidRPr="00701DB3">
        <w:rPr>
          <w:rFonts w:ascii="Calibri" w:hAnsi="Calibri" w:cs="Calibri"/>
          <w:sz w:val="24"/>
          <w:szCs w:val="24"/>
          <w:lang w:val="en-GB" w:eastAsia="en-GB"/>
        </w:rPr>
        <w:t xml:space="preserve"> and social</w:t>
      </w:r>
      <w:r w:rsidR="004A3668" w:rsidRPr="00701DB3">
        <w:rPr>
          <w:rFonts w:ascii="Calibri" w:hAnsi="Calibri" w:cs="Calibri"/>
          <w:sz w:val="24"/>
          <w:szCs w:val="24"/>
          <w:lang w:val="en-GB" w:eastAsia="en-GB"/>
        </w:rPr>
        <w:t>,</w:t>
      </w:r>
      <w:r w:rsidRPr="00701DB3">
        <w:rPr>
          <w:rFonts w:ascii="Calibri" w:hAnsi="Calibri" w:cs="Calibri"/>
          <w:sz w:val="24"/>
          <w:szCs w:val="24"/>
          <w:lang w:val="en-GB" w:eastAsia="en-GB"/>
        </w:rPr>
        <w:t xml:space="preserve"> emotional and mental health needs.</w:t>
      </w:r>
    </w:p>
    <w:p w14:paraId="315C3AD4" w14:textId="77777777" w:rsidR="00F16F28" w:rsidRPr="00701DB3" w:rsidRDefault="00F16F28" w:rsidP="00F16F28">
      <w:pPr>
        <w:pStyle w:val="4Bulletedcopyblue"/>
        <w:rPr>
          <w:rFonts w:ascii="Calibri" w:hAnsi="Calibri" w:cs="Calibri"/>
          <w:b/>
          <w:bCs/>
          <w:sz w:val="24"/>
          <w:szCs w:val="24"/>
          <w:lang w:val="en-GB" w:eastAsia="en-GB"/>
        </w:rPr>
      </w:pPr>
      <w:r w:rsidRPr="00701DB3">
        <w:rPr>
          <w:rFonts w:ascii="Calibri" w:hAnsi="Calibri" w:cs="Calibri"/>
          <w:b/>
          <w:bCs/>
          <w:sz w:val="24"/>
          <w:szCs w:val="24"/>
          <w:lang w:val="en-GB" w:eastAsia="en-GB"/>
        </w:rPr>
        <w:t xml:space="preserve">CAMHS </w:t>
      </w:r>
      <w:r w:rsidR="004A3668" w:rsidRPr="00701DB3">
        <w:rPr>
          <w:rFonts w:ascii="Calibri" w:hAnsi="Calibri" w:cs="Calibri"/>
          <w:color w:val="1D1C1D"/>
          <w:sz w:val="24"/>
          <w:szCs w:val="24"/>
          <w:shd w:val="clear" w:color="auto" w:fill="FFFFFF"/>
          <w:lang w:val="en-GB"/>
        </w:rPr>
        <w:t>–</w:t>
      </w:r>
      <w:r w:rsidRPr="00701DB3">
        <w:rPr>
          <w:rFonts w:ascii="Calibri" w:hAnsi="Calibri" w:cs="Calibri"/>
          <w:sz w:val="24"/>
          <w:szCs w:val="24"/>
          <w:lang w:val="en-GB" w:eastAsia="en-GB"/>
        </w:rPr>
        <w:t xml:space="preserve"> </w:t>
      </w:r>
      <w:r w:rsidR="004A3668" w:rsidRPr="00701DB3">
        <w:rPr>
          <w:rFonts w:ascii="Calibri" w:hAnsi="Calibri" w:cs="Calibri"/>
          <w:sz w:val="24"/>
          <w:szCs w:val="24"/>
          <w:lang w:val="en-GB" w:eastAsia="en-GB"/>
        </w:rPr>
        <w:t>c</w:t>
      </w:r>
      <w:r w:rsidRPr="00701DB3">
        <w:rPr>
          <w:rFonts w:ascii="Calibri" w:hAnsi="Calibri" w:cs="Calibri"/>
          <w:sz w:val="24"/>
          <w:szCs w:val="24"/>
          <w:lang w:val="en-GB" w:eastAsia="en-GB"/>
        </w:rPr>
        <w:t xml:space="preserve">hild and </w:t>
      </w:r>
      <w:r w:rsidR="004A3668" w:rsidRPr="00701DB3">
        <w:rPr>
          <w:rFonts w:ascii="Calibri" w:hAnsi="Calibri" w:cs="Calibri"/>
          <w:sz w:val="24"/>
          <w:szCs w:val="24"/>
          <w:lang w:val="en-GB" w:eastAsia="en-GB"/>
        </w:rPr>
        <w:t>a</w:t>
      </w:r>
      <w:r w:rsidRPr="00701DB3">
        <w:rPr>
          <w:rFonts w:ascii="Calibri" w:hAnsi="Calibri" w:cs="Calibri"/>
          <w:sz w:val="24"/>
          <w:szCs w:val="24"/>
          <w:lang w:val="en-GB" w:eastAsia="en-GB"/>
        </w:rPr>
        <w:t xml:space="preserve">dolescent </w:t>
      </w:r>
      <w:r w:rsidR="004A3668" w:rsidRPr="00701DB3">
        <w:rPr>
          <w:rFonts w:ascii="Calibri" w:hAnsi="Calibri" w:cs="Calibri"/>
          <w:sz w:val="24"/>
          <w:szCs w:val="24"/>
          <w:lang w:val="en-GB" w:eastAsia="en-GB"/>
        </w:rPr>
        <w:t>m</w:t>
      </w:r>
      <w:r w:rsidRPr="00701DB3">
        <w:rPr>
          <w:rFonts w:ascii="Calibri" w:hAnsi="Calibri" w:cs="Calibri"/>
          <w:sz w:val="24"/>
          <w:szCs w:val="24"/>
          <w:lang w:val="en-GB" w:eastAsia="en-GB"/>
        </w:rPr>
        <w:t xml:space="preserve">ental </w:t>
      </w:r>
      <w:r w:rsidR="004A3668" w:rsidRPr="00701DB3">
        <w:rPr>
          <w:rFonts w:ascii="Calibri" w:hAnsi="Calibri" w:cs="Calibri"/>
          <w:sz w:val="24"/>
          <w:szCs w:val="24"/>
          <w:lang w:val="en-GB" w:eastAsia="en-GB"/>
        </w:rPr>
        <w:t>h</w:t>
      </w:r>
      <w:r w:rsidRPr="00701DB3">
        <w:rPr>
          <w:rFonts w:ascii="Calibri" w:hAnsi="Calibri" w:cs="Calibri"/>
          <w:sz w:val="24"/>
          <w:szCs w:val="24"/>
          <w:lang w:val="en-GB" w:eastAsia="en-GB"/>
        </w:rPr>
        <w:t xml:space="preserve">ealth </w:t>
      </w:r>
      <w:r w:rsidR="004A3668" w:rsidRPr="00701DB3">
        <w:rPr>
          <w:rFonts w:ascii="Calibri" w:hAnsi="Calibri" w:cs="Calibri"/>
          <w:sz w:val="24"/>
          <w:szCs w:val="24"/>
          <w:lang w:val="en-GB" w:eastAsia="en-GB"/>
        </w:rPr>
        <w:t>s</w:t>
      </w:r>
      <w:r w:rsidRPr="00701DB3">
        <w:rPr>
          <w:rFonts w:ascii="Calibri" w:hAnsi="Calibri" w:cs="Calibri"/>
          <w:sz w:val="24"/>
          <w:szCs w:val="24"/>
          <w:lang w:val="en-GB" w:eastAsia="en-GB"/>
        </w:rPr>
        <w:t>ervices</w:t>
      </w:r>
    </w:p>
    <w:p w14:paraId="3A4995F5" w14:textId="77777777" w:rsidR="00F16F28" w:rsidRPr="00701DB3" w:rsidRDefault="00F16F28" w:rsidP="00F16F28">
      <w:pPr>
        <w:pStyle w:val="4Bulletedcopyblue"/>
        <w:rPr>
          <w:rFonts w:ascii="Calibri" w:hAnsi="Calibri" w:cs="Calibri"/>
          <w:b/>
          <w:bCs/>
          <w:sz w:val="24"/>
          <w:szCs w:val="24"/>
          <w:lang w:val="en-GB" w:eastAsia="en-GB"/>
        </w:rPr>
      </w:pPr>
      <w:r w:rsidRPr="00701DB3">
        <w:rPr>
          <w:rFonts w:ascii="Calibri" w:hAnsi="Calibri" w:cs="Calibri"/>
          <w:b/>
          <w:bCs/>
          <w:sz w:val="24"/>
          <w:szCs w:val="24"/>
          <w:lang w:val="en-GB" w:eastAsia="en-GB"/>
        </w:rPr>
        <w:t xml:space="preserve">Differentiation </w:t>
      </w:r>
      <w:r w:rsidR="004A3668" w:rsidRPr="00701DB3">
        <w:rPr>
          <w:rFonts w:ascii="Calibri" w:hAnsi="Calibri" w:cs="Calibri"/>
          <w:color w:val="1D1C1D"/>
          <w:sz w:val="24"/>
          <w:szCs w:val="24"/>
          <w:shd w:val="clear" w:color="auto" w:fill="FFFFFF"/>
          <w:lang w:val="en-GB"/>
        </w:rPr>
        <w:t>– w</w:t>
      </w:r>
      <w:r w:rsidRPr="00701DB3">
        <w:rPr>
          <w:rFonts w:ascii="Calibri" w:hAnsi="Calibri" w:cs="Calibri"/>
          <w:sz w:val="24"/>
          <w:szCs w:val="24"/>
          <w:lang w:val="en-GB" w:eastAsia="en-GB"/>
        </w:rPr>
        <w:t xml:space="preserve">hen teachers </w:t>
      </w:r>
      <w:r w:rsidR="004A3668" w:rsidRPr="00701DB3">
        <w:rPr>
          <w:rFonts w:ascii="Calibri" w:hAnsi="Calibri" w:cs="Calibri"/>
          <w:sz w:val="24"/>
          <w:szCs w:val="24"/>
          <w:lang w:val="en-GB" w:eastAsia="en-GB"/>
        </w:rPr>
        <w:t>adapt how</w:t>
      </w:r>
      <w:r w:rsidRPr="00701DB3">
        <w:rPr>
          <w:rFonts w:ascii="Calibri" w:hAnsi="Calibri" w:cs="Calibri"/>
          <w:sz w:val="24"/>
          <w:szCs w:val="24"/>
          <w:lang w:val="en-GB" w:eastAsia="en-GB"/>
        </w:rPr>
        <w:t xml:space="preserve"> they teach in response to a pupil</w:t>
      </w:r>
      <w:r w:rsidR="004A3668" w:rsidRPr="00701DB3">
        <w:rPr>
          <w:rFonts w:ascii="Calibri" w:hAnsi="Calibri" w:cs="Calibri"/>
          <w:sz w:val="24"/>
          <w:szCs w:val="24"/>
          <w:lang w:val="en-GB" w:eastAsia="en-GB"/>
        </w:rPr>
        <w:t>’</w:t>
      </w:r>
      <w:r w:rsidRPr="00701DB3">
        <w:rPr>
          <w:rFonts w:ascii="Calibri" w:hAnsi="Calibri" w:cs="Calibri"/>
          <w:sz w:val="24"/>
          <w:szCs w:val="24"/>
          <w:lang w:val="en-GB" w:eastAsia="en-GB"/>
        </w:rPr>
        <w:t>s needs</w:t>
      </w:r>
    </w:p>
    <w:p w14:paraId="340AA1A9" w14:textId="77777777" w:rsidR="00F16F28" w:rsidRPr="00701DB3" w:rsidRDefault="00F16F28" w:rsidP="00F16F28">
      <w:pPr>
        <w:pStyle w:val="4Bulletedcopyblue"/>
        <w:rPr>
          <w:rFonts w:ascii="Calibri" w:hAnsi="Calibri" w:cs="Calibri"/>
          <w:b/>
          <w:bCs/>
          <w:sz w:val="24"/>
          <w:szCs w:val="24"/>
          <w:lang w:val="en-GB" w:eastAsia="en-GB"/>
        </w:rPr>
      </w:pPr>
      <w:r w:rsidRPr="00701DB3">
        <w:rPr>
          <w:rFonts w:ascii="Calibri" w:hAnsi="Calibri" w:cs="Calibri"/>
          <w:b/>
          <w:bCs/>
          <w:sz w:val="24"/>
          <w:szCs w:val="24"/>
          <w:lang w:val="en-GB" w:eastAsia="en-GB"/>
        </w:rPr>
        <w:t xml:space="preserve">EHC needs assessment </w:t>
      </w:r>
      <w:r w:rsidR="004A3668" w:rsidRPr="00701DB3">
        <w:rPr>
          <w:rFonts w:ascii="Calibri" w:hAnsi="Calibri" w:cs="Calibri"/>
          <w:color w:val="1D1C1D"/>
          <w:sz w:val="24"/>
          <w:szCs w:val="24"/>
          <w:shd w:val="clear" w:color="auto" w:fill="FFFFFF"/>
          <w:lang w:val="en-GB"/>
        </w:rPr>
        <w:t>–</w:t>
      </w:r>
      <w:r w:rsidRPr="00701DB3">
        <w:rPr>
          <w:rFonts w:ascii="Calibri" w:hAnsi="Calibri" w:cs="Calibri"/>
          <w:sz w:val="24"/>
          <w:szCs w:val="24"/>
          <w:lang w:val="en-GB" w:eastAsia="en-GB"/>
        </w:rPr>
        <w:t xml:space="preserve"> </w:t>
      </w:r>
      <w:r w:rsidR="004A3668" w:rsidRPr="00701DB3">
        <w:rPr>
          <w:rFonts w:ascii="Calibri" w:hAnsi="Calibri" w:cs="Calibri"/>
          <w:sz w:val="24"/>
          <w:szCs w:val="24"/>
          <w:lang w:val="en-GB" w:eastAsia="en-GB"/>
        </w:rPr>
        <w:t>t</w:t>
      </w:r>
      <w:r w:rsidRPr="00701DB3">
        <w:rPr>
          <w:rFonts w:ascii="Calibri" w:hAnsi="Calibri" w:cs="Calibri"/>
          <w:sz w:val="24"/>
          <w:szCs w:val="24"/>
          <w:lang w:val="en-GB" w:eastAsia="en-GB"/>
        </w:rPr>
        <w:t>he needs assessment is the first step on the way to securing an EHC plan. The local authority will do an assessment to decide whether a child needs an EHC plan.</w:t>
      </w:r>
    </w:p>
    <w:p w14:paraId="16E89914" w14:textId="77777777" w:rsidR="00F16F28" w:rsidRPr="00701DB3" w:rsidRDefault="00F16F28" w:rsidP="00F16F28">
      <w:pPr>
        <w:pStyle w:val="4Bulletedcopyblue"/>
        <w:rPr>
          <w:rFonts w:ascii="Calibri" w:hAnsi="Calibri" w:cs="Calibri"/>
          <w:b/>
          <w:bCs/>
          <w:sz w:val="24"/>
          <w:szCs w:val="24"/>
          <w:lang w:val="en-GB" w:eastAsia="en-GB"/>
        </w:rPr>
      </w:pPr>
      <w:r w:rsidRPr="00701DB3">
        <w:rPr>
          <w:rFonts w:ascii="Calibri" w:hAnsi="Calibri" w:cs="Calibri"/>
          <w:b/>
          <w:bCs/>
          <w:sz w:val="24"/>
          <w:szCs w:val="24"/>
          <w:lang w:val="en-GB" w:eastAsia="en-GB"/>
        </w:rPr>
        <w:t xml:space="preserve">EHC plan </w:t>
      </w:r>
      <w:r w:rsidR="004A3668" w:rsidRPr="00701DB3">
        <w:rPr>
          <w:rFonts w:ascii="Calibri" w:hAnsi="Calibri" w:cs="Calibri"/>
          <w:color w:val="1D1C1D"/>
          <w:sz w:val="24"/>
          <w:szCs w:val="24"/>
          <w:shd w:val="clear" w:color="auto" w:fill="FFFFFF"/>
          <w:lang w:val="en-GB"/>
        </w:rPr>
        <w:t>–</w:t>
      </w:r>
      <w:r w:rsidRPr="00701DB3">
        <w:rPr>
          <w:rFonts w:ascii="Calibri" w:hAnsi="Calibri" w:cs="Calibri"/>
          <w:b/>
          <w:bCs/>
          <w:sz w:val="24"/>
          <w:szCs w:val="24"/>
          <w:lang w:val="en-GB" w:eastAsia="en-GB"/>
        </w:rPr>
        <w:t xml:space="preserve"> </w:t>
      </w:r>
      <w:r w:rsidR="004A3668" w:rsidRPr="00701DB3">
        <w:rPr>
          <w:rFonts w:ascii="Calibri" w:hAnsi="Calibri" w:cs="Calibri"/>
          <w:sz w:val="24"/>
          <w:szCs w:val="24"/>
          <w:lang w:val="en-GB" w:eastAsia="en-GB"/>
        </w:rPr>
        <w:t>a</w:t>
      </w:r>
      <w:r w:rsidRPr="00701DB3">
        <w:rPr>
          <w:rFonts w:ascii="Calibri" w:hAnsi="Calibri" w:cs="Calibri"/>
          <w:sz w:val="24"/>
          <w:szCs w:val="24"/>
          <w:lang w:val="en-GB" w:eastAsia="en-GB"/>
        </w:rPr>
        <w:t>n education</w:t>
      </w:r>
      <w:r w:rsidR="004A3668" w:rsidRPr="00701DB3">
        <w:rPr>
          <w:rFonts w:ascii="Calibri" w:hAnsi="Calibri" w:cs="Calibri"/>
          <w:sz w:val="24"/>
          <w:szCs w:val="24"/>
          <w:lang w:val="en-GB" w:eastAsia="en-GB"/>
        </w:rPr>
        <w:t>,</w:t>
      </w:r>
      <w:r w:rsidRPr="00701DB3">
        <w:rPr>
          <w:rFonts w:ascii="Calibri" w:hAnsi="Calibri" w:cs="Calibri"/>
          <w:sz w:val="24"/>
          <w:szCs w:val="24"/>
          <w:lang w:val="en-GB" w:eastAsia="en-GB"/>
        </w:rPr>
        <w:t xml:space="preserve"> health and care plan is a legally-binding document that sets out a child’s needs and the provision that will be put in place to meet their needs.</w:t>
      </w:r>
    </w:p>
    <w:p w14:paraId="74454F15" w14:textId="77777777" w:rsidR="00F16F28" w:rsidRPr="00701DB3" w:rsidRDefault="00F16F28" w:rsidP="00F16F28">
      <w:pPr>
        <w:pStyle w:val="4Bulletedcopyblue"/>
        <w:rPr>
          <w:rFonts w:ascii="Calibri" w:hAnsi="Calibri" w:cs="Calibri"/>
          <w:b/>
          <w:bCs/>
          <w:sz w:val="24"/>
          <w:szCs w:val="24"/>
          <w:lang w:val="en-GB" w:eastAsia="en-GB"/>
        </w:rPr>
      </w:pPr>
      <w:r w:rsidRPr="00701DB3">
        <w:rPr>
          <w:rFonts w:ascii="Calibri" w:hAnsi="Calibri" w:cs="Calibri"/>
          <w:b/>
          <w:bCs/>
          <w:sz w:val="24"/>
          <w:szCs w:val="24"/>
          <w:lang w:val="en-GB" w:eastAsia="en-GB"/>
        </w:rPr>
        <w:t>First</w:t>
      </w:r>
      <w:r w:rsidR="004A3668" w:rsidRPr="00701DB3">
        <w:rPr>
          <w:rFonts w:ascii="Calibri" w:hAnsi="Calibri" w:cs="Calibri"/>
          <w:b/>
          <w:bCs/>
          <w:sz w:val="24"/>
          <w:szCs w:val="24"/>
          <w:lang w:val="en-GB" w:eastAsia="en-GB"/>
        </w:rPr>
        <w:t>-</w:t>
      </w:r>
      <w:r w:rsidRPr="00701DB3">
        <w:rPr>
          <w:rFonts w:ascii="Calibri" w:hAnsi="Calibri" w:cs="Calibri"/>
          <w:b/>
          <w:bCs/>
          <w:sz w:val="24"/>
          <w:szCs w:val="24"/>
          <w:lang w:val="en-GB" w:eastAsia="en-GB"/>
        </w:rPr>
        <w:t xml:space="preserve">tier tribunal/SEND tribunal </w:t>
      </w:r>
      <w:r w:rsidR="004A3668" w:rsidRPr="00701DB3">
        <w:rPr>
          <w:rFonts w:ascii="Calibri" w:hAnsi="Calibri" w:cs="Calibri"/>
          <w:color w:val="1D1C1D"/>
          <w:sz w:val="24"/>
          <w:szCs w:val="24"/>
          <w:shd w:val="clear" w:color="auto" w:fill="FFFFFF"/>
          <w:lang w:val="en-GB"/>
        </w:rPr>
        <w:t>–</w:t>
      </w:r>
      <w:r w:rsidRPr="00701DB3">
        <w:rPr>
          <w:rFonts w:ascii="Calibri" w:hAnsi="Calibri" w:cs="Calibri"/>
          <w:sz w:val="24"/>
          <w:szCs w:val="24"/>
          <w:lang w:val="en-GB" w:eastAsia="en-GB"/>
        </w:rPr>
        <w:t xml:space="preserve"> </w:t>
      </w:r>
      <w:r w:rsidR="004A3668" w:rsidRPr="00701DB3">
        <w:rPr>
          <w:rFonts w:ascii="Calibri" w:hAnsi="Calibri" w:cs="Calibri"/>
          <w:sz w:val="24"/>
          <w:szCs w:val="24"/>
          <w:lang w:val="en-GB" w:eastAsia="en-GB"/>
        </w:rPr>
        <w:t xml:space="preserve">a </w:t>
      </w:r>
      <w:r w:rsidRPr="00701DB3">
        <w:rPr>
          <w:rFonts w:ascii="Calibri" w:hAnsi="Calibri" w:cs="Calibri"/>
          <w:sz w:val="24"/>
          <w:szCs w:val="24"/>
          <w:lang w:val="en-GB" w:eastAsia="en-GB"/>
        </w:rPr>
        <w:t>court where you can appeal against the local authority’s decisions about EHC needs assessments or plans</w:t>
      </w:r>
      <w:r w:rsidR="004A3668" w:rsidRPr="00701DB3">
        <w:rPr>
          <w:rFonts w:ascii="Calibri" w:hAnsi="Calibri" w:cs="Calibri"/>
          <w:sz w:val="24"/>
          <w:szCs w:val="24"/>
          <w:lang w:val="en-GB" w:eastAsia="en-GB"/>
        </w:rPr>
        <w:t xml:space="preserve"> and against discrimination by a school or local authority due to SEND</w:t>
      </w:r>
    </w:p>
    <w:p w14:paraId="21F7C906" w14:textId="7CCD7942" w:rsidR="00F16F28" w:rsidRPr="00701DB3" w:rsidRDefault="00F16F28" w:rsidP="00F16F28">
      <w:pPr>
        <w:pStyle w:val="4Bulletedcopyblue"/>
        <w:rPr>
          <w:rFonts w:ascii="Calibri" w:hAnsi="Calibri" w:cs="Calibri"/>
          <w:b/>
          <w:bCs/>
          <w:sz w:val="24"/>
          <w:szCs w:val="24"/>
          <w:lang w:val="en-GB" w:eastAsia="en-GB"/>
        </w:rPr>
      </w:pPr>
      <w:r w:rsidRPr="00701DB3">
        <w:rPr>
          <w:rFonts w:ascii="Calibri" w:hAnsi="Calibri" w:cs="Calibri"/>
          <w:b/>
          <w:bCs/>
          <w:sz w:val="24"/>
          <w:szCs w:val="24"/>
          <w:lang w:val="en-GB" w:eastAsia="en-GB"/>
        </w:rPr>
        <w:t>Graduated approach</w:t>
      </w:r>
      <w:r w:rsidRPr="00701DB3">
        <w:rPr>
          <w:rFonts w:ascii="Calibri" w:hAnsi="Calibri" w:cs="Calibri"/>
          <w:sz w:val="24"/>
          <w:szCs w:val="24"/>
          <w:lang w:val="en-GB" w:eastAsia="en-GB"/>
        </w:rPr>
        <w:t xml:space="preserve"> </w:t>
      </w:r>
      <w:r w:rsidR="004A3668" w:rsidRPr="00701DB3">
        <w:rPr>
          <w:rFonts w:ascii="Calibri" w:hAnsi="Calibri" w:cs="Calibri"/>
          <w:color w:val="1D1C1D"/>
          <w:sz w:val="24"/>
          <w:szCs w:val="24"/>
          <w:shd w:val="clear" w:color="auto" w:fill="FFFFFF"/>
          <w:lang w:val="en-GB"/>
        </w:rPr>
        <w:t>–</w:t>
      </w:r>
      <w:r w:rsidRPr="00701DB3">
        <w:rPr>
          <w:rFonts w:ascii="Calibri" w:hAnsi="Calibri" w:cs="Calibri"/>
          <w:sz w:val="24"/>
          <w:szCs w:val="24"/>
          <w:lang w:val="en-GB" w:eastAsia="en-GB"/>
        </w:rPr>
        <w:t xml:space="preserve"> </w:t>
      </w:r>
      <w:r w:rsidR="004A3668" w:rsidRPr="00701DB3">
        <w:rPr>
          <w:rFonts w:ascii="Calibri" w:hAnsi="Calibri" w:cs="Calibri"/>
          <w:sz w:val="24"/>
          <w:szCs w:val="24"/>
          <w:lang w:val="en-GB" w:eastAsia="en-GB"/>
        </w:rPr>
        <w:t>a</w:t>
      </w:r>
      <w:r w:rsidRPr="00701DB3">
        <w:rPr>
          <w:rFonts w:ascii="Calibri" w:hAnsi="Calibri" w:cs="Calibri"/>
          <w:sz w:val="24"/>
          <w:szCs w:val="24"/>
          <w:lang w:val="en-GB" w:eastAsia="en-GB"/>
        </w:rPr>
        <w:t>n approach to providing SEN</w:t>
      </w:r>
      <w:r w:rsidR="00236C2A">
        <w:rPr>
          <w:rFonts w:ascii="Calibri" w:hAnsi="Calibri" w:cs="Calibri"/>
          <w:sz w:val="24"/>
          <w:szCs w:val="24"/>
          <w:lang w:val="en-GB" w:eastAsia="en-GB"/>
        </w:rPr>
        <w:t>D</w:t>
      </w:r>
      <w:r w:rsidRPr="00701DB3">
        <w:rPr>
          <w:rFonts w:ascii="Calibri" w:hAnsi="Calibri" w:cs="Calibri"/>
          <w:sz w:val="24"/>
          <w:szCs w:val="24"/>
          <w:lang w:val="en-GB" w:eastAsia="en-GB"/>
        </w:rPr>
        <w:t xml:space="preserve"> support in which the school provides support in successive cycles of assessing the pupil</w:t>
      </w:r>
      <w:r w:rsidR="004A3668" w:rsidRPr="00701DB3">
        <w:rPr>
          <w:rFonts w:ascii="Calibri" w:hAnsi="Calibri" w:cs="Calibri"/>
          <w:sz w:val="24"/>
          <w:szCs w:val="24"/>
          <w:lang w:val="en-GB" w:eastAsia="en-GB"/>
        </w:rPr>
        <w:t>’</w:t>
      </w:r>
      <w:r w:rsidRPr="00701DB3">
        <w:rPr>
          <w:rFonts w:ascii="Calibri" w:hAnsi="Calibri" w:cs="Calibri"/>
          <w:sz w:val="24"/>
          <w:szCs w:val="24"/>
          <w:lang w:val="en-GB" w:eastAsia="en-GB"/>
        </w:rPr>
        <w:t>s needs, planning the provision, implementing the plan, and reviewing the impact of the action on the pupil</w:t>
      </w:r>
    </w:p>
    <w:p w14:paraId="39E7B057" w14:textId="77777777" w:rsidR="00F16F28" w:rsidRPr="00701DB3" w:rsidRDefault="00F16F28" w:rsidP="00F16F28">
      <w:pPr>
        <w:pStyle w:val="4Bulletedcopyblue"/>
        <w:rPr>
          <w:rFonts w:ascii="Calibri" w:hAnsi="Calibri" w:cs="Calibri"/>
          <w:b/>
          <w:bCs/>
          <w:sz w:val="24"/>
          <w:szCs w:val="24"/>
          <w:lang w:val="en-GB" w:eastAsia="en-GB"/>
        </w:rPr>
      </w:pPr>
      <w:r w:rsidRPr="00701DB3">
        <w:rPr>
          <w:rFonts w:ascii="Calibri" w:hAnsi="Calibri" w:cs="Calibri"/>
          <w:b/>
          <w:bCs/>
          <w:sz w:val="24"/>
          <w:szCs w:val="24"/>
          <w:lang w:val="en-GB" w:eastAsia="en-GB"/>
        </w:rPr>
        <w:t xml:space="preserve">Intervention </w:t>
      </w:r>
      <w:r w:rsidR="004A3668" w:rsidRPr="00701DB3">
        <w:rPr>
          <w:rFonts w:ascii="Calibri" w:hAnsi="Calibri" w:cs="Calibri"/>
          <w:color w:val="1D1C1D"/>
          <w:sz w:val="24"/>
          <w:szCs w:val="24"/>
          <w:shd w:val="clear" w:color="auto" w:fill="FFFFFF"/>
          <w:lang w:val="en-GB"/>
        </w:rPr>
        <w:t>–</w:t>
      </w:r>
      <w:r w:rsidRPr="00701DB3">
        <w:rPr>
          <w:rFonts w:ascii="Calibri" w:hAnsi="Calibri" w:cs="Calibri"/>
          <w:sz w:val="24"/>
          <w:szCs w:val="24"/>
          <w:lang w:val="en-GB" w:eastAsia="en-GB"/>
        </w:rPr>
        <w:t xml:space="preserve"> </w:t>
      </w:r>
      <w:r w:rsidR="004A3668" w:rsidRPr="00701DB3">
        <w:rPr>
          <w:rFonts w:ascii="Calibri" w:hAnsi="Calibri" w:cs="Calibri"/>
          <w:sz w:val="24"/>
          <w:szCs w:val="24"/>
          <w:lang w:val="en-GB" w:eastAsia="en-GB"/>
        </w:rPr>
        <w:t>a</w:t>
      </w:r>
      <w:r w:rsidRPr="00701DB3">
        <w:rPr>
          <w:rFonts w:ascii="Calibri" w:hAnsi="Calibri" w:cs="Calibri"/>
          <w:sz w:val="24"/>
          <w:szCs w:val="24"/>
          <w:lang w:val="en-GB" w:eastAsia="en-GB"/>
        </w:rPr>
        <w:t xml:space="preserve"> short-term</w:t>
      </w:r>
      <w:r w:rsidR="004A3668" w:rsidRPr="00701DB3">
        <w:rPr>
          <w:rFonts w:ascii="Calibri" w:hAnsi="Calibri" w:cs="Calibri"/>
          <w:sz w:val="24"/>
          <w:szCs w:val="24"/>
          <w:lang w:val="en-GB" w:eastAsia="en-GB"/>
        </w:rPr>
        <w:t>,</w:t>
      </w:r>
      <w:r w:rsidRPr="00701DB3">
        <w:rPr>
          <w:rFonts w:ascii="Calibri" w:hAnsi="Calibri" w:cs="Calibri"/>
          <w:sz w:val="24"/>
          <w:szCs w:val="24"/>
          <w:lang w:val="en-GB" w:eastAsia="en-GB"/>
        </w:rPr>
        <w:t xml:space="preserve"> targeted approach to teaching a pupil with a specific outcome in mind </w:t>
      </w:r>
    </w:p>
    <w:p w14:paraId="0864C630" w14:textId="5BC3DF34" w:rsidR="00F16F28" w:rsidRPr="00701DB3" w:rsidRDefault="00F16F28" w:rsidP="00F16F28">
      <w:pPr>
        <w:pStyle w:val="4Bulletedcopyblue"/>
        <w:rPr>
          <w:rFonts w:ascii="Calibri" w:hAnsi="Calibri" w:cs="Calibri"/>
          <w:b/>
          <w:bCs/>
          <w:sz w:val="24"/>
          <w:szCs w:val="24"/>
          <w:lang w:val="en-GB" w:eastAsia="en-GB"/>
        </w:rPr>
      </w:pPr>
      <w:r w:rsidRPr="00701DB3">
        <w:rPr>
          <w:rFonts w:ascii="Calibri" w:hAnsi="Calibri" w:cs="Calibri"/>
          <w:b/>
          <w:bCs/>
          <w:sz w:val="24"/>
          <w:szCs w:val="24"/>
          <w:lang w:val="en-GB" w:eastAsia="en-GB"/>
        </w:rPr>
        <w:t xml:space="preserve">Local offer </w:t>
      </w:r>
      <w:r w:rsidR="004A3668" w:rsidRPr="00701DB3">
        <w:rPr>
          <w:rFonts w:ascii="Calibri" w:hAnsi="Calibri" w:cs="Calibri"/>
          <w:color w:val="1D1C1D"/>
          <w:sz w:val="24"/>
          <w:szCs w:val="24"/>
          <w:shd w:val="clear" w:color="auto" w:fill="FFFFFF"/>
          <w:lang w:val="en-GB"/>
        </w:rPr>
        <w:t>–</w:t>
      </w:r>
      <w:r w:rsidRPr="00701DB3">
        <w:rPr>
          <w:rFonts w:ascii="Calibri" w:hAnsi="Calibri" w:cs="Calibri"/>
          <w:sz w:val="24"/>
          <w:szCs w:val="24"/>
          <w:lang w:val="en-GB" w:eastAsia="en-GB"/>
        </w:rPr>
        <w:t xml:space="preserve"> </w:t>
      </w:r>
      <w:r w:rsidR="004A3668" w:rsidRPr="00701DB3">
        <w:rPr>
          <w:rFonts w:ascii="Calibri" w:hAnsi="Calibri" w:cs="Calibri"/>
          <w:sz w:val="24"/>
          <w:szCs w:val="24"/>
          <w:lang w:val="en-GB" w:eastAsia="en-GB"/>
        </w:rPr>
        <w:t>i</w:t>
      </w:r>
      <w:r w:rsidRPr="00701DB3">
        <w:rPr>
          <w:rFonts w:ascii="Calibri" w:hAnsi="Calibri" w:cs="Calibri"/>
          <w:sz w:val="24"/>
          <w:szCs w:val="24"/>
          <w:lang w:val="en-GB" w:eastAsia="en-GB"/>
        </w:rPr>
        <w:t>nformation provided by the local authority which explains what services and support are on offer for pupils with SEN</w:t>
      </w:r>
      <w:r w:rsidR="00236C2A">
        <w:rPr>
          <w:rFonts w:ascii="Calibri" w:hAnsi="Calibri" w:cs="Calibri"/>
          <w:sz w:val="24"/>
          <w:szCs w:val="24"/>
          <w:lang w:val="en-GB" w:eastAsia="en-GB"/>
        </w:rPr>
        <w:t>D</w:t>
      </w:r>
      <w:r w:rsidRPr="00701DB3">
        <w:rPr>
          <w:rFonts w:ascii="Calibri" w:hAnsi="Calibri" w:cs="Calibri"/>
          <w:sz w:val="24"/>
          <w:szCs w:val="24"/>
          <w:lang w:val="en-GB" w:eastAsia="en-GB"/>
        </w:rPr>
        <w:t xml:space="preserve"> in the local area</w:t>
      </w:r>
    </w:p>
    <w:p w14:paraId="1D13C4FB" w14:textId="77777777" w:rsidR="00F16F28" w:rsidRPr="00701DB3" w:rsidRDefault="00F16F28" w:rsidP="00F16F28">
      <w:pPr>
        <w:pStyle w:val="4Bulletedcopyblue"/>
        <w:rPr>
          <w:rFonts w:ascii="Calibri" w:hAnsi="Calibri" w:cs="Calibri"/>
          <w:b/>
          <w:bCs/>
          <w:sz w:val="24"/>
          <w:szCs w:val="24"/>
          <w:lang w:val="en-GB" w:eastAsia="en-GB"/>
        </w:rPr>
      </w:pPr>
      <w:r w:rsidRPr="00701DB3">
        <w:rPr>
          <w:rFonts w:ascii="Calibri" w:hAnsi="Calibri" w:cs="Calibri"/>
          <w:b/>
          <w:bCs/>
          <w:sz w:val="24"/>
          <w:szCs w:val="24"/>
          <w:lang w:val="en-GB" w:eastAsia="en-GB"/>
        </w:rPr>
        <w:t xml:space="preserve">Outcome </w:t>
      </w:r>
      <w:r w:rsidR="004A3668" w:rsidRPr="00701DB3">
        <w:rPr>
          <w:rFonts w:ascii="Calibri" w:hAnsi="Calibri" w:cs="Calibri"/>
          <w:color w:val="1D1C1D"/>
          <w:sz w:val="24"/>
          <w:szCs w:val="24"/>
          <w:shd w:val="clear" w:color="auto" w:fill="FFFFFF"/>
          <w:lang w:val="en-GB"/>
        </w:rPr>
        <w:t>–</w:t>
      </w:r>
      <w:r w:rsidRPr="00701DB3">
        <w:rPr>
          <w:rFonts w:ascii="Calibri" w:hAnsi="Calibri" w:cs="Calibri"/>
          <w:sz w:val="24"/>
          <w:szCs w:val="24"/>
          <w:lang w:val="en-GB" w:eastAsia="en-GB"/>
        </w:rPr>
        <w:t xml:space="preserve"> </w:t>
      </w:r>
      <w:r w:rsidR="004A3668" w:rsidRPr="00701DB3">
        <w:rPr>
          <w:rFonts w:ascii="Calibri" w:hAnsi="Calibri" w:cs="Calibri"/>
          <w:sz w:val="24"/>
          <w:szCs w:val="24"/>
          <w:lang w:val="en-GB" w:eastAsia="en-GB"/>
        </w:rPr>
        <w:t>t</w:t>
      </w:r>
      <w:r w:rsidRPr="00701DB3">
        <w:rPr>
          <w:rFonts w:ascii="Calibri" w:hAnsi="Calibri" w:cs="Calibri"/>
          <w:sz w:val="24"/>
          <w:szCs w:val="24"/>
          <w:lang w:val="en-GB" w:eastAsia="en-GB"/>
        </w:rPr>
        <w:t>arget for improvement for pupils with SEND</w:t>
      </w:r>
      <w:r w:rsidR="004A3668" w:rsidRPr="00701DB3">
        <w:rPr>
          <w:rFonts w:ascii="Calibri" w:hAnsi="Calibri" w:cs="Calibri"/>
          <w:sz w:val="24"/>
          <w:szCs w:val="24"/>
          <w:lang w:val="en-GB" w:eastAsia="en-GB"/>
        </w:rPr>
        <w:t>. T</w:t>
      </w:r>
      <w:r w:rsidRPr="00701DB3">
        <w:rPr>
          <w:rFonts w:ascii="Calibri" w:hAnsi="Calibri" w:cs="Calibri"/>
          <w:sz w:val="24"/>
          <w:szCs w:val="24"/>
          <w:lang w:val="en-GB" w:eastAsia="en-GB"/>
        </w:rPr>
        <w:t>hese targets don't necessarily have to be related to academic attainment </w:t>
      </w:r>
    </w:p>
    <w:p w14:paraId="1A7884BD" w14:textId="77777777" w:rsidR="00F16F28" w:rsidRPr="00701DB3" w:rsidRDefault="00F16F28" w:rsidP="00F16F28">
      <w:pPr>
        <w:pStyle w:val="4Bulletedcopyblue"/>
        <w:rPr>
          <w:rFonts w:ascii="Calibri" w:hAnsi="Calibri" w:cs="Calibri"/>
          <w:b/>
          <w:bCs/>
          <w:sz w:val="24"/>
          <w:szCs w:val="24"/>
          <w:lang w:val="en-GB" w:eastAsia="en-GB"/>
        </w:rPr>
      </w:pPr>
      <w:r w:rsidRPr="00701DB3">
        <w:rPr>
          <w:rFonts w:ascii="Calibri" w:hAnsi="Calibri" w:cs="Calibri"/>
          <w:b/>
          <w:bCs/>
          <w:sz w:val="24"/>
          <w:szCs w:val="24"/>
          <w:lang w:val="en-GB" w:eastAsia="en-GB"/>
        </w:rPr>
        <w:t xml:space="preserve">Reasonable adjustments </w:t>
      </w:r>
      <w:r w:rsidR="004A3668" w:rsidRPr="00701DB3">
        <w:rPr>
          <w:rFonts w:ascii="Calibri" w:hAnsi="Calibri" w:cs="Calibri"/>
          <w:color w:val="1D1C1D"/>
          <w:sz w:val="24"/>
          <w:szCs w:val="24"/>
          <w:shd w:val="clear" w:color="auto" w:fill="FFFFFF"/>
          <w:lang w:val="en-GB"/>
        </w:rPr>
        <w:t>–</w:t>
      </w:r>
      <w:r w:rsidRPr="00701DB3">
        <w:rPr>
          <w:rFonts w:ascii="Calibri" w:hAnsi="Calibri" w:cs="Calibri"/>
          <w:sz w:val="24"/>
          <w:szCs w:val="24"/>
          <w:lang w:val="en-GB" w:eastAsia="en-GB"/>
        </w:rPr>
        <w:t xml:space="preserve"> </w:t>
      </w:r>
      <w:r w:rsidR="004A3668" w:rsidRPr="00701DB3">
        <w:rPr>
          <w:rFonts w:ascii="Calibri" w:hAnsi="Calibri" w:cs="Calibri"/>
          <w:sz w:val="24"/>
          <w:szCs w:val="24"/>
          <w:lang w:val="en-GB" w:eastAsia="en-GB"/>
        </w:rPr>
        <w:t>c</w:t>
      </w:r>
      <w:r w:rsidRPr="00701DB3">
        <w:rPr>
          <w:rFonts w:ascii="Calibri" w:hAnsi="Calibri" w:cs="Calibri"/>
          <w:sz w:val="24"/>
          <w:szCs w:val="24"/>
          <w:lang w:val="en-GB" w:eastAsia="en-GB"/>
        </w:rPr>
        <w:t xml:space="preserve">hanges that the school </w:t>
      </w:r>
      <w:r w:rsidR="004A3668" w:rsidRPr="00701DB3">
        <w:rPr>
          <w:rFonts w:ascii="Calibri" w:hAnsi="Calibri" w:cs="Calibri"/>
          <w:sz w:val="24"/>
          <w:szCs w:val="24"/>
          <w:lang w:val="en-GB" w:eastAsia="en-GB"/>
        </w:rPr>
        <w:t>must</w:t>
      </w:r>
      <w:r w:rsidRPr="00701DB3">
        <w:rPr>
          <w:rFonts w:ascii="Calibri" w:hAnsi="Calibri" w:cs="Calibri"/>
          <w:sz w:val="24"/>
          <w:szCs w:val="24"/>
          <w:lang w:val="en-GB" w:eastAsia="en-GB"/>
        </w:rPr>
        <w:t xml:space="preserve"> ma</w:t>
      </w:r>
      <w:r w:rsidR="004A3668" w:rsidRPr="00701DB3">
        <w:rPr>
          <w:rFonts w:ascii="Calibri" w:hAnsi="Calibri" w:cs="Calibri"/>
          <w:sz w:val="24"/>
          <w:szCs w:val="24"/>
          <w:lang w:val="en-GB" w:eastAsia="en-GB"/>
        </w:rPr>
        <w:t>k</w:t>
      </w:r>
      <w:r w:rsidRPr="00701DB3">
        <w:rPr>
          <w:rFonts w:ascii="Calibri" w:hAnsi="Calibri" w:cs="Calibri"/>
          <w:sz w:val="24"/>
          <w:szCs w:val="24"/>
          <w:lang w:val="en-GB" w:eastAsia="en-GB"/>
        </w:rPr>
        <w:t>e to remove or reduce any disadvantages caused by a child’s disability  </w:t>
      </w:r>
    </w:p>
    <w:p w14:paraId="1C88F8F1" w14:textId="77777777" w:rsidR="00F16F28" w:rsidRPr="00701DB3" w:rsidRDefault="00F16F28" w:rsidP="00F16F28">
      <w:pPr>
        <w:pStyle w:val="4Bulletedcopyblue"/>
        <w:rPr>
          <w:rFonts w:ascii="Calibri" w:hAnsi="Calibri" w:cs="Calibri"/>
          <w:b/>
          <w:bCs/>
          <w:sz w:val="24"/>
          <w:szCs w:val="24"/>
          <w:lang w:val="en-GB" w:eastAsia="en-GB"/>
        </w:rPr>
      </w:pPr>
      <w:r w:rsidRPr="00701DB3">
        <w:rPr>
          <w:rFonts w:ascii="Calibri" w:hAnsi="Calibri" w:cs="Calibri"/>
          <w:b/>
          <w:bCs/>
          <w:sz w:val="24"/>
          <w:szCs w:val="24"/>
          <w:lang w:val="en-GB" w:eastAsia="en-GB"/>
        </w:rPr>
        <w:t xml:space="preserve">SENCO </w:t>
      </w:r>
      <w:r w:rsidR="004A3668" w:rsidRPr="00701DB3">
        <w:rPr>
          <w:rFonts w:ascii="Calibri" w:hAnsi="Calibri" w:cs="Calibri"/>
          <w:color w:val="1D1C1D"/>
          <w:sz w:val="24"/>
          <w:szCs w:val="24"/>
          <w:shd w:val="clear" w:color="auto" w:fill="FFFFFF"/>
          <w:lang w:val="en-GB"/>
        </w:rPr>
        <w:t>–</w:t>
      </w:r>
      <w:r w:rsidRPr="00701DB3">
        <w:rPr>
          <w:rFonts w:ascii="Calibri" w:hAnsi="Calibri" w:cs="Calibri"/>
          <w:sz w:val="24"/>
          <w:szCs w:val="24"/>
          <w:lang w:val="en-GB" w:eastAsia="en-GB"/>
        </w:rPr>
        <w:t xml:space="preserve"> </w:t>
      </w:r>
      <w:r w:rsidR="004A3668" w:rsidRPr="00701DB3">
        <w:rPr>
          <w:rFonts w:ascii="Calibri" w:hAnsi="Calibri" w:cs="Calibri"/>
          <w:sz w:val="24"/>
          <w:szCs w:val="24"/>
          <w:lang w:val="en-GB" w:eastAsia="en-GB"/>
        </w:rPr>
        <w:t>t</w:t>
      </w:r>
      <w:r w:rsidRPr="00701DB3">
        <w:rPr>
          <w:rFonts w:ascii="Calibri" w:hAnsi="Calibri" w:cs="Calibri"/>
          <w:sz w:val="24"/>
          <w:szCs w:val="24"/>
          <w:lang w:val="en-GB" w:eastAsia="en-GB"/>
        </w:rPr>
        <w:t>he special educational needs co</w:t>
      </w:r>
      <w:r w:rsidR="004A3668" w:rsidRPr="00701DB3">
        <w:rPr>
          <w:rFonts w:ascii="Calibri" w:hAnsi="Calibri" w:cs="Calibri"/>
          <w:sz w:val="24"/>
          <w:szCs w:val="24"/>
          <w:lang w:val="en-GB" w:eastAsia="en-GB"/>
        </w:rPr>
        <w:t>-</w:t>
      </w:r>
      <w:r w:rsidRPr="00701DB3">
        <w:rPr>
          <w:rFonts w:ascii="Calibri" w:hAnsi="Calibri" w:cs="Calibri"/>
          <w:sz w:val="24"/>
          <w:szCs w:val="24"/>
          <w:lang w:val="en-GB" w:eastAsia="en-GB"/>
        </w:rPr>
        <w:t xml:space="preserve">ordinator </w:t>
      </w:r>
    </w:p>
    <w:p w14:paraId="4DC2E475" w14:textId="77777777" w:rsidR="00F16F28" w:rsidRPr="00701DB3" w:rsidRDefault="00F16F28" w:rsidP="00F16F28">
      <w:pPr>
        <w:pStyle w:val="4Bulletedcopyblue"/>
        <w:rPr>
          <w:rFonts w:ascii="Calibri" w:hAnsi="Calibri" w:cs="Calibri"/>
          <w:b/>
          <w:bCs/>
          <w:sz w:val="24"/>
          <w:szCs w:val="24"/>
          <w:lang w:val="en-GB" w:eastAsia="en-GB"/>
        </w:rPr>
      </w:pPr>
      <w:r w:rsidRPr="00701DB3">
        <w:rPr>
          <w:rFonts w:ascii="Calibri" w:hAnsi="Calibri" w:cs="Calibri"/>
          <w:b/>
          <w:bCs/>
          <w:sz w:val="24"/>
          <w:szCs w:val="24"/>
          <w:lang w:val="en-GB" w:eastAsia="en-GB"/>
        </w:rPr>
        <w:t xml:space="preserve">SEN </w:t>
      </w:r>
      <w:r w:rsidR="004A3668" w:rsidRPr="00701DB3">
        <w:rPr>
          <w:rFonts w:ascii="Calibri" w:hAnsi="Calibri" w:cs="Calibri"/>
          <w:color w:val="1D1C1D"/>
          <w:sz w:val="24"/>
          <w:szCs w:val="24"/>
          <w:shd w:val="clear" w:color="auto" w:fill="FFFFFF"/>
          <w:lang w:val="en-GB"/>
        </w:rPr>
        <w:t>–</w:t>
      </w:r>
      <w:r w:rsidRPr="00701DB3">
        <w:rPr>
          <w:rFonts w:ascii="Calibri" w:hAnsi="Calibri" w:cs="Calibri"/>
          <w:sz w:val="24"/>
          <w:szCs w:val="24"/>
          <w:lang w:val="en-GB" w:eastAsia="en-GB"/>
        </w:rPr>
        <w:t xml:space="preserve"> </w:t>
      </w:r>
      <w:r w:rsidR="004A3668" w:rsidRPr="00701DB3">
        <w:rPr>
          <w:rFonts w:ascii="Calibri" w:hAnsi="Calibri" w:cs="Calibri"/>
          <w:sz w:val="24"/>
          <w:szCs w:val="24"/>
          <w:lang w:val="en-GB" w:eastAsia="en-GB"/>
        </w:rPr>
        <w:t>s</w:t>
      </w:r>
      <w:r w:rsidRPr="00701DB3">
        <w:rPr>
          <w:rFonts w:ascii="Calibri" w:hAnsi="Calibri" w:cs="Calibri"/>
          <w:sz w:val="24"/>
          <w:szCs w:val="24"/>
          <w:lang w:val="en-GB" w:eastAsia="en-GB"/>
        </w:rPr>
        <w:t>pecial educational needs</w:t>
      </w:r>
    </w:p>
    <w:p w14:paraId="48C32B1A" w14:textId="77777777" w:rsidR="00F16F28" w:rsidRPr="00701DB3" w:rsidRDefault="00F16F28" w:rsidP="00F16F28">
      <w:pPr>
        <w:pStyle w:val="4Bulletedcopyblue"/>
        <w:rPr>
          <w:rFonts w:ascii="Calibri" w:hAnsi="Calibri" w:cs="Calibri"/>
          <w:sz w:val="24"/>
          <w:szCs w:val="24"/>
          <w:lang w:val="en-GB" w:eastAsia="en-GB"/>
        </w:rPr>
      </w:pPr>
      <w:r w:rsidRPr="00701DB3">
        <w:rPr>
          <w:rFonts w:ascii="Calibri" w:hAnsi="Calibri" w:cs="Calibri"/>
          <w:b/>
          <w:bCs/>
          <w:sz w:val="24"/>
          <w:szCs w:val="24"/>
          <w:lang w:val="en-GB" w:eastAsia="en-GB"/>
        </w:rPr>
        <w:t>SEND</w:t>
      </w:r>
      <w:r w:rsidRPr="00701DB3">
        <w:rPr>
          <w:rFonts w:ascii="Calibri" w:hAnsi="Calibri" w:cs="Calibri"/>
          <w:sz w:val="24"/>
          <w:szCs w:val="24"/>
          <w:lang w:val="en-GB" w:eastAsia="en-GB"/>
        </w:rPr>
        <w:t xml:space="preserve"> </w:t>
      </w:r>
      <w:r w:rsidR="004A3668" w:rsidRPr="00701DB3">
        <w:rPr>
          <w:rFonts w:ascii="Calibri" w:hAnsi="Calibri" w:cs="Calibri"/>
          <w:color w:val="1D1C1D"/>
          <w:sz w:val="24"/>
          <w:szCs w:val="24"/>
          <w:shd w:val="clear" w:color="auto" w:fill="FFFFFF"/>
          <w:lang w:val="en-GB"/>
        </w:rPr>
        <w:t>–</w:t>
      </w:r>
      <w:r w:rsidRPr="00701DB3">
        <w:rPr>
          <w:rFonts w:ascii="Calibri" w:hAnsi="Calibri" w:cs="Calibri"/>
          <w:sz w:val="24"/>
          <w:szCs w:val="24"/>
          <w:lang w:val="en-GB" w:eastAsia="en-GB"/>
        </w:rPr>
        <w:t xml:space="preserve"> </w:t>
      </w:r>
      <w:r w:rsidR="004A3668" w:rsidRPr="00701DB3">
        <w:rPr>
          <w:rFonts w:ascii="Calibri" w:hAnsi="Calibri" w:cs="Calibri"/>
          <w:sz w:val="24"/>
          <w:szCs w:val="24"/>
          <w:lang w:val="en-GB" w:eastAsia="en-GB"/>
        </w:rPr>
        <w:t>s</w:t>
      </w:r>
      <w:r w:rsidRPr="00701DB3">
        <w:rPr>
          <w:rFonts w:ascii="Calibri" w:hAnsi="Calibri" w:cs="Calibri"/>
          <w:sz w:val="24"/>
          <w:szCs w:val="24"/>
          <w:lang w:val="en-GB" w:eastAsia="en-GB"/>
        </w:rPr>
        <w:t>pecial educational needs and disabilities</w:t>
      </w:r>
    </w:p>
    <w:p w14:paraId="0259730B" w14:textId="400485DC" w:rsidR="00F16F28" w:rsidRPr="00701DB3" w:rsidRDefault="00F16F28" w:rsidP="00F16F28">
      <w:pPr>
        <w:pStyle w:val="4Bulletedcopyblue"/>
        <w:rPr>
          <w:rFonts w:ascii="Calibri" w:hAnsi="Calibri" w:cs="Calibri"/>
          <w:sz w:val="24"/>
          <w:szCs w:val="24"/>
          <w:lang w:val="en-GB" w:eastAsia="en-GB"/>
        </w:rPr>
      </w:pPr>
      <w:r w:rsidRPr="00701DB3">
        <w:rPr>
          <w:rFonts w:ascii="Calibri" w:hAnsi="Calibri" w:cs="Calibri"/>
          <w:b/>
          <w:bCs/>
          <w:sz w:val="24"/>
          <w:szCs w:val="24"/>
          <w:lang w:val="en-GB" w:eastAsia="en-GB"/>
        </w:rPr>
        <w:t>SEND Code of Practice</w:t>
      </w:r>
      <w:r w:rsidRPr="00701DB3">
        <w:rPr>
          <w:rFonts w:ascii="Calibri" w:hAnsi="Calibri" w:cs="Calibri"/>
          <w:sz w:val="24"/>
          <w:szCs w:val="24"/>
          <w:lang w:val="en-GB" w:eastAsia="en-GB"/>
        </w:rPr>
        <w:t xml:space="preserve"> </w:t>
      </w:r>
      <w:r w:rsidR="004A3668" w:rsidRPr="00701DB3">
        <w:rPr>
          <w:rFonts w:ascii="Calibri" w:hAnsi="Calibri" w:cs="Calibri"/>
          <w:color w:val="1D1C1D"/>
          <w:sz w:val="24"/>
          <w:szCs w:val="24"/>
          <w:shd w:val="clear" w:color="auto" w:fill="FFFFFF"/>
          <w:lang w:val="en-GB"/>
        </w:rPr>
        <w:t>–</w:t>
      </w:r>
      <w:r w:rsidRPr="00701DB3">
        <w:rPr>
          <w:rFonts w:ascii="Calibri" w:hAnsi="Calibri" w:cs="Calibri"/>
          <w:sz w:val="24"/>
          <w:szCs w:val="24"/>
          <w:lang w:val="en-GB" w:eastAsia="en-GB"/>
        </w:rPr>
        <w:t xml:space="preserve"> </w:t>
      </w:r>
      <w:r w:rsidR="004A3668" w:rsidRPr="00701DB3">
        <w:rPr>
          <w:rFonts w:ascii="Calibri" w:hAnsi="Calibri" w:cs="Calibri"/>
          <w:sz w:val="24"/>
          <w:szCs w:val="24"/>
          <w:lang w:val="en-GB" w:eastAsia="en-GB"/>
        </w:rPr>
        <w:t>t</w:t>
      </w:r>
      <w:r w:rsidRPr="00701DB3">
        <w:rPr>
          <w:rFonts w:ascii="Calibri" w:hAnsi="Calibri" w:cs="Calibri"/>
          <w:sz w:val="24"/>
          <w:szCs w:val="24"/>
          <w:lang w:val="en-GB" w:eastAsia="en-GB"/>
        </w:rPr>
        <w:t xml:space="preserve">he statutory guidance that schools must follow to support </w:t>
      </w:r>
      <w:r w:rsidR="00CF5C31">
        <w:rPr>
          <w:rFonts w:ascii="Calibri" w:hAnsi="Calibri" w:cs="Calibri"/>
          <w:sz w:val="24"/>
          <w:szCs w:val="24"/>
          <w:lang w:val="en-GB" w:eastAsia="en-GB"/>
        </w:rPr>
        <w:t>pupils</w:t>
      </w:r>
      <w:r w:rsidRPr="00701DB3">
        <w:rPr>
          <w:rFonts w:ascii="Calibri" w:hAnsi="Calibri" w:cs="Calibri"/>
          <w:sz w:val="24"/>
          <w:szCs w:val="24"/>
          <w:lang w:val="en-GB" w:eastAsia="en-GB"/>
        </w:rPr>
        <w:t xml:space="preserve"> with SEND</w:t>
      </w:r>
    </w:p>
    <w:p w14:paraId="3C9F245E" w14:textId="22C3E918" w:rsidR="00F16F28" w:rsidRPr="00701DB3" w:rsidRDefault="00F16F28" w:rsidP="00F16F28">
      <w:pPr>
        <w:pStyle w:val="4Bulletedcopyblue"/>
        <w:rPr>
          <w:rFonts w:ascii="Calibri" w:hAnsi="Calibri" w:cs="Calibri"/>
          <w:sz w:val="24"/>
          <w:szCs w:val="24"/>
          <w:lang w:val="en-GB" w:eastAsia="en-GB"/>
        </w:rPr>
      </w:pPr>
      <w:r w:rsidRPr="00701DB3">
        <w:rPr>
          <w:rFonts w:ascii="Calibri" w:hAnsi="Calibri" w:cs="Calibri"/>
          <w:b/>
          <w:bCs/>
          <w:sz w:val="24"/>
          <w:szCs w:val="24"/>
          <w:lang w:val="en-GB" w:eastAsia="en-GB"/>
        </w:rPr>
        <w:t>SEN</w:t>
      </w:r>
      <w:r w:rsidR="00EF2A98">
        <w:rPr>
          <w:rFonts w:ascii="Calibri" w:hAnsi="Calibri" w:cs="Calibri"/>
          <w:b/>
          <w:bCs/>
          <w:sz w:val="24"/>
          <w:szCs w:val="24"/>
          <w:lang w:val="en-GB" w:eastAsia="en-GB"/>
        </w:rPr>
        <w:t>D</w:t>
      </w:r>
      <w:r w:rsidRPr="00701DB3">
        <w:rPr>
          <w:rFonts w:ascii="Calibri" w:hAnsi="Calibri" w:cs="Calibri"/>
          <w:b/>
          <w:bCs/>
          <w:sz w:val="24"/>
          <w:szCs w:val="24"/>
          <w:lang w:val="en-GB" w:eastAsia="en-GB"/>
        </w:rPr>
        <w:t xml:space="preserve"> information report</w:t>
      </w:r>
      <w:r w:rsidRPr="00701DB3">
        <w:rPr>
          <w:rFonts w:ascii="Calibri" w:hAnsi="Calibri" w:cs="Calibri"/>
          <w:sz w:val="24"/>
          <w:szCs w:val="24"/>
          <w:lang w:val="en-GB" w:eastAsia="en-GB"/>
        </w:rPr>
        <w:t xml:space="preserve"> </w:t>
      </w:r>
      <w:r w:rsidR="004A3668" w:rsidRPr="00701DB3">
        <w:rPr>
          <w:rFonts w:ascii="Calibri" w:hAnsi="Calibri" w:cs="Calibri"/>
          <w:color w:val="1D1C1D"/>
          <w:sz w:val="24"/>
          <w:szCs w:val="24"/>
          <w:shd w:val="clear" w:color="auto" w:fill="FFFFFF"/>
          <w:lang w:val="en-GB"/>
        </w:rPr>
        <w:t>–</w:t>
      </w:r>
      <w:r w:rsidRPr="00701DB3">
        <w:rPr>
          <w:rFonts w:ascii="Calibri" w:hAnsi="Calibri" w:cs="Calibri"/>
          <w:sz w:val="24"/>
          <w:szCs w:val="24"/>
          <w:lang w:val="en-GB" w:eastAsia="en-GB"/>
        </w:rPr>
        <w:t xml:space="preserve"> </w:t>
      </w:r>
      <w:r w:rsidR="004A3668" w:rsidRPr="00701DB3">
        <w:rPr>
          <w:rFonts w:ascii="Calibri" w:hAnsi="Calibri" w:cs="Calibri"/>
          <w:sz w:val="24"/>
          <w:szCs w:val="24"/>
          <w:lang w:val="en-GB" w:eastAsia="en-GB"/>
        </w:rPr>
        <w:t>a</w:t>
      </w:r>
      <w:r w:rsidRPr="00701DB3">
        <w:rPr>
          <w:rFonts w:ascii="Calibri" w:hAnsi="Calibri" w:cs="Calibri"/>
          <w:sz w:val="24"/>
          <w:szCs w:val="24"/>
          <w:lang w:val="en-GB" w:eastAsia="en-GB"/>
        </w:rPr>
        <w:t xml:space="preserve"> report that schools must publish on their website, that explains how the school supports pupils with SEN</w:t>
      </w:r>
      <w:r w:rsidR="00236C2A">
        <w:rPr>
          <w:rFonts w:ascii="Calibri" w:hAnsi="Calibri" w:cs="Calibri"/>
          <w:sz w:val="24"/>
          <w:szCs w:val="24"/>
          <w:lang w:val="en-GB" w:eastAsia="en-GB"/>
        </w:rPr>
        <w:t>D</w:t>
      </w:r>
    </w:p>
    <w:p w14:paraId="40430CE8" w14:textId="0C92333D" w:rsidR="00F16F28" w:rsidRPr="00701DB3" w:rsidRDefault="00F16F28" w:rsidP="00F16F28">
      <w:pPr>
        <w:pStyle w:val="4Bulletedcopyblue"/>
        <w:rPr>
          <w:rFonts w:ascii="Calibri" w:hAnsi="Calibri" w:cs="Calibri"/>
          <w:b/>
          <w:bCs/>
          <w:sz w:val="24"/>
          <w:szCs w:val="24"/>
          <w:lang w:val="en-GB" w:eastAsia="en-GB"/>
        </w:rPr>
      </w:pPr>
      <w:r w:rsidRPr="00701DB3">
        <w:rPr>
          <w:rFonts w:ascii="Calibri" w:hAnsi="Calibri" w:cs="Calibri"/>
          <w:b/>
          <w:bCs/>
          <w:sz w:val="24"/>
          <w:szCs w:val="24"/>
          <w:lang w:val="en-GB" w:eastAsia="en-GB"/>
        </w:rPr>
        <w:t>SEN</w:t>
      </w:r>
      <w:r w:rsidR="00236C2A">
        <w:rPr>
          <w:rFonts w:ascii="Calibri" w:hAnsi="Calibri" w:cs="Calibri"/>
          <w:b/>
          <w:bCs/>
          <w:sz w:val="24"/>
          <w:szCs w:val="24"/>
          <w:lang w:val="en-GB" w:eastAsia="en-GB"/>
        </w:rPr>
        <w:t>D</w:t>
      </w:r>
      <w:r w:rsidRPr="00701DB3">
        <w:rPr>
          <w:rFonts w:ascii="Calibri" w:hAnsi="Calibri" w:cs="Calibri"/>
          <w:b/>
          <w:bCs/>
          <w:sz w:val="24"/>
          <w:szCs w:val="24"/>
          <w:lang w:val="en-GB" w:eastAsia="en-GB"/>
        </w:rPr>
        <w:t xml:space="preserve"> support </w:t>
      </w:r>
      <w:r w:rsidR="004A3668" w:rsidRPr="00701DB3">
        <w:rPr>
          <w:rFonts w:ascii="Calibri" w:hAnsi="Calibri" w:cs="Calibri"/>
          <w:color w:val="1D1C1D"/>
          <w:sz w:val="24"/>
          <w:szCs w:val="24"/>
          <w:shd w:val="clear" w:color="auto" w:fill="FFFFFF"/>
          <w:lang w:val="en-GB"/>
        </w:rPr>
        <w:t>–</w:t>
      </w:r>
      <w:r w:rsidRPr="00701DB3">
        <w:rPr>
          <w:rFonts w:ascii="Calibri" w:hAnsi="Calibri" w:cs="Calibri"/>
          <w:sz w:val="24"/>
          <w:szCs w:val="24"/>
          <w:lang w:val="en-GB" w:eastAsia="en-GB"/>
        </w:rPr>
        <w:t xml:space="preserve"> </w:t>
      </w:r>
      <w:r w:rsidR="004A3668" w:rsidRPr="00701DB3">
        <w:rPr>
          <w:rFonts w:ascii="Calibri" w:hAnsi="Calibri" w:cs="Calibri"/>
          <w:sz w:val="24"/>
          <w:szCs w:val="24"/>
          <w:lang w:val="en-GB" w:eastAsia="en-GB"/>
        </w:rPr>
        <w:t>s</w:t>
      </w:r>
      <w:r w:rsidRPr="00701DB3">
        <w:rPr>
          <w:rFonts w:ascii="Calibri" w:hAnsi="Calibri" w:cs="Calibri"/>
          <w:sz w:val="24"/>
          <w:szCs w:val="24"/>
          <w:lang w:val="en-GB" w:eastAsia="en-GB"/>
        </w:rPr>
        <w:t>pecial educational provision which meets the needs of pupils with SEN</w:t>
      </w:r>
      <w:r w:rsidR="00236C2A">
        <w:rPr>
          <w:rFonts w:ascii="Calibri" w:hAnsi="Calibri" w:cs="Calibri"/>
          <w:sz w:val="24"/>
          <w:szCs w:val="24"/>
          <w:lang w:val="en-GB" w:eastAsia="en-GB"/>
        </w:rPr>
        <w:t>D</w:t>
      </w:r>
    </w:p>
    <w:p w14:paraId="6752FA31" w14:textId="790CA9F2" w:rsidR="00F16F28" w:rsidRDefault="00F16F28" w:rsidP="00F16F28">
      <w:pPr>
        <w:pStyle w:val="4Bulletedcopyblue"/>
        <w:rPr>
          <w:rFonts w:ascii="Calibri" w:hAnsi="Calibri" w:cs="Calibri"/>
          <w:sz w:val="24"/>
          <w:szCs w:val="24"/>
          <w:lang w:val="en-GB" w:eastAsia="en-GB"/>
        </w:rPr>
      </w:pPr>
      <w:r w:rsidRPr="00701DB3">
        <w:rPr>
          <w:rFonts w:ascii="Calibri" w:hAnsi="Calibri" w:cs="Calibri"/>
          <w:b/>
          <w:bCs/>
          <w:sz w:val="24"/>
          <w:szCs w:val="24"/>
          <w:lang w:val="en-GB" w:eastAsia="en-GB"/>
        </w:rPr>
        <w:t>Transition</w:t>
      </w:r>
      <w:r w:rsidRPr="00701DB3">
        <w:rPr>
          <w:rFonts w:ascii="Calibri" w:hAnsi="Calibri" w:cs="Calibri"/>
          <w:sz w:val="24"/>
          <w:szCs w:val="24"/>
          <w:lang w:val="en-GB" w:eastAsia="en-GB"/>
        </w:rPr>
        <w:t xml:space="preserve"> </w:t>
      </w:r>
      <w:r w:rsidR="004A3668" w:rsidRPr="00701DB3">
        <w:rPr>
          <w:rFonts w:ascii="Calibri" w:hAnsi="Calibri" w:cs="Calibri"/>
          <w:color w:val="1D1C1D"/>
          <w:sz w:val="24"/>
          <w:szCs w:val="24"/>
          <w:shd w:val="clear" w:color="auto" w:fill="FFFFFF"/>
          <w:lang w:val="en-GB"/>
        </w:rPr>
        <w:t>–</w:t>
      </w:r>
      <w:r w:rsidRPr="00701DB3">
        <w:rPr>
          <w:rFonts w:ascii="Calibri" w:hAnsi="Calibri" w:cs="Calibri"/>
          <w:sz w:val="24"/>
          <w:szCs w:val="24"/>
          <w:lang w:val="en-GB" w:eastAsia="en-GB"/>
        </w:rPr>
        <w:t xml:space="preserve"> </w:t>
      </w:r>
      <w:r w:rsidR="004A3668" w:rsidRPr="00701DB3">
        <w:rPr>
          <w:rFonts w:ascii="Calibri" w:hAnsi="Calibri" w:cs="Calibri"/>
          <w:sz w:val="24"/>
          <w:szCs w:val="24"/>
          <w:lang w:val="en-GB" w:eastAsia="en-GB"/>
        </w:rPr>
        <w:t>w</w:t>
      </w:r>
      <w:r w:rsidRPr="00701DB3">
        <w:rPr>
          <w:rFonts w:ascii="Calibri" w:hAnsi="Calibri" w:cs="Calibri"/>
          <w:sz w:val="24"/>
          <w:szCs w:val="24"/>
          <w:lang w:val="en-GB" w:eastAsia="en-GB"/>
        </w:rPr>
        <w:t>hen a pupil moves between years, phase</w:t>
      </w:r>
      <w:r w:rsidR="004A3668" w:rsidRPr="00701DB3">
        <w:rPr>
          <w:rFonts w:ascii="Calibri" w:hAnsi="Calibri" w:cs="Calibri"/>
          <w:sz w:val="24"/>
          <w:szCs w:val="24"/>
          <w:lang w:val="en-GB" w:eastAsia="en-GB"/>
        </w:rPr>
        <w:t>s, schools or institutions or life stages</w:t>
      </w:r>
      <w:bookmarkEnd w:id="5"/>
      <w:bookmarkEnd w:id="6"/>
    </w:p>
    <w:sectPr w:rsidR="00F16F28" w:rsidSect="00CE0455">
      <w:type w:val="continuous"/>
      <w:pgSz w:w="11900" w:h="16840" w:code="9"/>
      <w:pgMar w:top="992" w:right="1077" w:bottom="1701" w:left="1077" w:header="567" w:footer="22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C6E8939" w14:textId="77777777" w:rsidR="0028016A" w:rsidRDefault="0028016A" w:rsidP="00626EDA">
      <w:r>
        <w:separator/>
      </w:r>
    </w:p>
  </w:endnote>
  <w:endnote w:type="continuationSeparator" w:id="0">
    <w:p w14:paraId="0662725E" w14:textId="77777777" w:rsidR="0028016A" w:rsidRDefault="0028016A" w:rsidP="00626ED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MS Mincho">
    <w:altName w:val="MS Mincho"/>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AFF" w:usb1="C0007843"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A00002EF" w:usb1="4000207B" w:usb2="00000000" w:usb3="00000000" w:csb0="0000009F" w:csb1="00000000"/>
  </w:font>
  <w:font w:name="Letter-join Plus 8">
    <w:altName w:val="Calibri"/>
    <w:panose1 w:val="00000000000000000000"/>
    <w:charset w:val="00"/>
    <w:family w:val="modern"/>
    <w:notTrueType/>
    <w:pitch w:val="variable"/>
    <w:sig w:usb0="8000002F" w:usb1="1000000B" w:usb2="00000000" w:usb3="00000000" w:csb0="00000001" w:csb1="00000000"/>
  </w:font>
  <w:font w:name="Gill Sans MT">
    <w:panose1 w:val="020B0502020104020203"/>
    <w:charset w:val="00"/>
    <w:family w:val="swiss"/>
    <w:pitch w:val="variable"/>
    <w:sig w:usb0="00000007" w:usb1="00000000" w:usb2="00000000" w:usb3="00000000" w:csb0="00000003" w:csb1="00000000"/>
  </w:font>
  <w:font w:name="Aptos Display">
    <w:altName w:val="Calibri"/>
    <w:charset w:val="00"/>
    <w:family w:val="swiss"/>
    <w:pitch w:val="variable"/>
    <w:sig w:usb0="20000287" w:usb1="00000003" w:usb2="00000000" w:usb3="00000000" w:csb0="0000019F" w:csb1="00000000"/>
  </w:font>
  <w:font w:name="Aptos">
    <w:altName w:val="Calibri"/>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804578214"/>
      <w:docPartObj>
        <w:docPartGallery w:val="Page Numbers (Bottom of Page)"/>
        <w:docPartUnique/>
      </w:docPartObj>
    </w:sdtPr>
    <w:sdtEndPr>
      <w:rPr>
        <w:noProof/>
      </w:rPr>
    </w:sdtEndPr>
    <w:sdtContent>
      <w:p w14:paraId="4E731085" w14:textId="6F0F8155" w:rsidR="0028016A" w:rsidRDefault="0028016A">
        <w:pPr>
          <w:pStyle w:val="Footer"/>
          <w:jc w:val="right"/>
        </w:pPr>
        <w:r>
          <w:fldChar w:fldCharType="begin"/>
        </w:r>
        <w:r>
          <w:instrText xml:space="preserve"> PAGE   \* MERGEFORMAT </w:instrText>
        </w:r>
        <w:r>
          <w:fldChar w:fldCharType="separate"/>
        </w:r>
        <w:r>
          <w:rPr>
            <w:noProof/>
          </w:rPr>
          <w:t>20</w:t>
        </w:r>
        <w:r>
          <w:rPr>
            <w:noProof/>
          </w:rPr>
          <w:fldChar w:fldCharType="end"/>
        </w:r>
      </w:p>
    </w:sdtContent>
  </w:sdt>
  <w:p w14:paraId="28DAFC86" w14:textId="77777777" w:rsidR="0028016A" w:rsidRDefault="0028016A">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781" w:type="dxa"/>
      <w:tblBorders>
        <w:top w:val="single" w:sz="8" w:space="0" w:color="FF1F64"/>
      </w:tblBorders>
      <w:tblCellMar>
        <w:top w:w="142" w:type="dxa"/>
        <w:left w:w="0" w:type="dxa"/>
        <w:right w:w="0" w:type="dxa"/>
      </w:tblCellMar>
      <w:tblLook w:val="04A0" w:firstRow="1" w:lastRow="0" w:firstColumn="1" w:lastColumn="0" w:noHBand="0" w:noVBand="1"/>
    </w:tblPr>
    <w:tblGrid>
      <w:gridCol w:w="6379"/>
      <w:gridCol w:w="3402"/>
    </w:tblGrid>
    <w:tr w:rsidR="0028016A" w14:paraId="3545007F" w14:textId="77777777" w:rsidTr="001235FA">
      <w:tc>
        <w:tcPr>
          <w:tcW w:w="6379" w:type="dxa"/>
          <w:shd w:val="clear" w:color="auto" w:fill="auto"/>
        </w:tcPr>
        <w:p w14:paraId="1C8E6490" w14:textId="77777777" w:rsidR="0028016A" w:rsidRPr="00A62B49" w:rsidRDefault="0028016A" w:rsidP="00510ED3">
          <w:pPr>
            <w:shd w:val="clear" w:color="auto" w:fill="FFFFFF"/>
            <w:textAlignment w:val="baseline"/>
            <w:rPr>
              <w:rFonts w:eastAsia="Times New Roman" w:cs="Arial"/>
              <w:color w:val="808080"/>
              <w:sz w:val="16"/>
              <w:szCs w:val="16"/>
            </w:rPr>
          </w:pPr>
          <w:r w:rsidRPr="00FF7156">
            <w:rPr>
              <w:rFonts w:eastAsia="Times New Roman" w:cs="Arial"/>
              <w:color w:val="808080"/>
              <w:sz w:val="16"/>
              <w:szCs w:val="16"/>
              <w:bdr w:val="none" w:sz="0" w:space="0" w:color="auto" w:frame="1"/>
            </w:rPr>
            <w:t>© The Key Support Services Ltd |</w:t>
          </w:r>
          <w:r>
            <w:rPr>
              <w:rFonts w:eastAsia="Times New Roman" w:cs="Arial"/>
              <w:color w:val="808080"/>
              <w:sz w:val="16"/>
              <w:szCs w:val="16"/>
              <w:bdr w:val="none" w:sz="0" w:space="0" w:color="auto" w:frame="1"/>
            </w:rPr>
            <w:t xml:space="preserve"> For terms of use, visit</w:t>
          </w:r>
          <w:r w:rsidRPr="00FF7156">
            <w:rPr>
              <w:rFonts w:eastAsia="Times New Roman" w:cs="Arial"/>
              <w:color w:val="808080"/>
              <w:sz w:val="16"/>
              <w:szCs w:val="16"/>
              <w:bdr w:val="none" w:sz="0" w:space="0" w:color="auto" w:frame="1"/>
            </w:rPr>
            <w:t> </w:t>
          </w:r>
          <w:hyperlink r:id="rId1" w:tgtFrame="_blank" w:history="1">
            <w:r w:rsidRPr="00FF7156">
              <w:rPr>
                <w:rStyle w:val="Hyperlink"/>
                <w:rFonts w:eastAsia="Times New Roman" w:cs="Arial"/>
                <w:color w:val="808080"/>
                <w:sz w:val="16"/>
                <w:szCs w:val="16"/>
                <w:bdr w:val="none" w:sz="0" w:space="0" w:color="auto" w:frame="1"/>
              </w:rPr>
              <w:t>thekeysupport.com/terms</w:t>
            </w:r>
          </w:hyperlink>
        </w:p>
      </w:tc>
      <w:tc>
        <w:tcPr>
          <w:tcW w:w="3402" w:type="dxa"/>
        </w:tcPr>
        <w:p w14:paraId="1DB49F03" w14:textId="77777777" w:rsidR="0028016A" w:rsidRPr="00177722" w:rsidRDefault="0028016A" w:rsidP="00510ED3">
          <w:pPr>
            <w:shd w:val="clear" w:color="auto" w:fill="FFFFFF"/>
            <w:textAlignment w:val="baseline"/>
            <w:rPr>
              <w:rFonts w:eastAsia="Times New Roman" w:cs="Arial"/>
              <w:color w:val="BFBFBF"/>
              <w:sz w:val="17"/>
              <w:szCs w:val="17"/>
              <w:bdr w:val="none" w:sz="0" w:space="0" w:color="auto" w:frame="1"/>
            </w:rPr>
          </w:pPr>
        </w:p>
      </w:tc>
    </w:tr>
  </w:tbl>
  <w:p w14:paraId="3330C9C6" w14:textId="77777777" w:rsidR="0028016A" w:rsidRPr="00510ED3" w:rsidRDefault="0028016A" w:rsidP="00510ED3">
    <w:pPr>
      <w:pStyle w:val="Footer"/>
      <w:rPr>
        <w:noProof/>
      </w:rPr>
    </w:pPr>
    <w:r w:rsidRPr="00874C73">
      <w:rPr>
        <w:color w:val="auto"/>
      </w:rPr>
      <w:t>Page</w:t>
    </w:r>
    <w:r w:rsidRPr="00874C73">
      <w:rPr>
        <w:b/>
      </w:rPr>
      <w:t xml:space="preserve"> </w:t>
    </w:r>
    <w:r w:rsidRPr="00887DB6">
      <w:rPr>
        <w:b/>
        <w:color w:val="FF1F64"/>
      </w:rPr>
      <w:t>|</w:t>
    </w:r>
    <w:r>
      <w:t xml:space="preserve"> </w:t>
    </w:r>
    <w:r w:rsidRPr="00874C73">
      <w:rPr>
        <w:color w:val="auto"/>
      </w:rPr>
      <w:fldChar w:fldCharType="begin"/>
    </w:r>
    <w:r w:rsidRPr="00874C73">
      <w:rPr>
        <w:color w:val="auto"/>
      </w:rPr>
      <w:instrText xml:space="preserve"> PAGE   \* MERGEFORMAT </w:instrText>
    </w:r>
    <w:r w:rsidRPr="00874C73">
      <w:rPr>
        <w:color w:val="auto"/>
      </w:rPr>
      <w:fldChar w:fldCharType="separate"/>
    </w:r>
    <w:r>
      <w:rPr>
        <w:noProof/>
        <w:color w:val="auto"/>
      </w:rPr>
      <w:t>1</w:t>
    </w:r>
    <w:r w:rsidRPr="00874C73">
      <w:rPr>
        <w:noProof/>
        <w:color w:val="auto"/>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DC96B44" w14:textId="77777777" w:rsidR="0028016A" w:rsidRDefault="0028016A" w:rsidP="00626EDA">
      <w:r>
        <w:separator/>
      </w:r>
    </w:p>
  </w:footnote>
  <w:footnote w:type="continuationSeparator" w:id="0">
    <w:p w14:paraId="1D7324F7" w14:textId="77777777" w:rsidR="0028016A" w:rsidRDefault="0028016A" w:rsidP="00626ED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1CD2CEB" w14:textId="6EA425B7" w:rsidR="0028016A" w:rsidRDefault="0028016A">
    <w:r>
      <w:rPr>
        <w:noProof/>
        <w:lang w:val="en-GB" w:eastAsia="en-GB"/>
      </w:rPr>
      <w:drawing>
        <wp:anchor distT="0" distB="0" distL="114300" distR="114300" simplePos="0" relativeHeight="251657728" behindDoc="1" locked="0" layoutInCell="1" allowOverlap="1" wp14:anchorId="5671C423" wp14:editId="4B2BE95B">
          <wp:simplePos x="0" y="0"/>
          <wp:positionH relativeFrom="margin">
            <wp:align>center</wp:align>
          </wp:positionH>
          <wp:positionV relativeFrom="margin">
            <wp:align>center</wp:align>
          </wp:positionV>
          <wp:extent cx="7558405" cy="10695940"/>
          <wp:effectExtent l="0" t="0" r="0" b="0"/>
          <wp:wrapNone/>
          <wp:docPr id="2" name="Picture 11" descr="keydocs-background-banner"/>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1" descr="keydocs-background-banner"/>
                  <pic:cNvPicPr>
                    <a:picLocks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558405" cy="10695940"/>
                  </a:xfrm>
                  <a:prstGeom prst="rect">
                    <a:avLst/>
                  </a:prstGeom>
                  <a:noFill/>
                </pic:spPr>
              </pic:pic>
            </a:graphicData>
          </a:graphic>
          <wp14:sizeRelH relativeFrom="page">
            <wp14:pctWidth>0</wp14:pctWidth>
          </wp14:sizeRelH>
          <wp14:sizeRelV relativeFrom="page">
            <wp14:pctHeight>0</wp14:pctHeight>
          </wp14:sizeRelV>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D4739A2" w14:textId="3CEA15D7" w:rsidR="0028016A" w:rsidRDefault="0028016A" w:rsidP="00C464B7">
    <w:pPr>
      <w:tabs>
        <w:tab w:val="left" w:pos="3038"/>
      </w:tabs>
    </w:pPr>
    <w:r>
      <w:rPr>
        <w:noProof/>
        <w:lang w:val="en-GB" w:eastAsia="en-GB"/>
      </w:rPr>
      <mc:AlternateContent>
        <mc:Choice Requires="wps">
          <w:drawing>
            <wp:anchor distT="0" distB="0" distL="114300" distR="114300" simplePos="0" relativeHeight="251656704" behindDoc="0" locked="0" layoutInCell="1" allowOverlap="1" wp14:anchorId="743A2F41" wp14:editId="709F115F">
              <wp:simplePos x="0" y="0"/>
              <wp:positionH relativeFrom="page">
                <wp:align>left</wp:align>
              </wp:positionH>
              <wp:positionV relativeFrom="paragraph">
                <wp:posOffset>-350520</wp:posOffset>
              </wp:positionV>
              <wp:extent cx="8138160" cy="548640"/>
              <wp:effectExtent l="0" t="0" r="15240" b="22860"/>
              <wp:wrapNone/>
              <wp:docPr id="1" name="Rectangle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8138160" cy="548640"/>
                      </a:xfrm>
                      <a:prstGeom prst="rect">
                        <a:avLst/>
                      </a:prstGeom>
                      <a:solidFill>
                        <a:srgbClr val="77206D"/>
                      </a:solidFill>
                      <a:ln w="9525">
                        <a:solidFill>
                          <a:srgbClr val="000000"/>
                        </a:solidFill>
                        <a:miter lim="800000"/>
                        <a:headEnd/>
                        <a:tailEnd/>
                      </a:ln>
                    </wps:spPr>
                    <wps:txbx>
                      <w:txbxContent>
                        <w:p w14:paraId="1B2236A3" w14:textId="2403199B" w:rsidR="0028016A" w:rsidRPr="00DC0E3D" w:rsidRDefault="0028016A" w:rsidP="00C464B7">
                          <w:pPr>
                            <w:jc w:val="center"/>
                            <w:rPr>
                              <w:rFonts w:ascii="Calibri" w:hAnsi="Calibri" w:cs="Calibri"/>
                              <w:color w:val="FFFFFF"/>
                              <w:sz w:val="48"/>
                              <w:szCs w:val="56"/>
                            </w:rPr>
                          </w:pPr>
                          <w:r w:rsidRPr="00DC0E3D">
                            <w:rPr>
                              <w:rFonts w:ascii="Calibri" w:hAnsi="Calibri" w:cs="Calibri"/>
                              <w:color w:val="FFFFFF"/>
                              <w:sz w:val="48"/>
                              <w:szCs w:val="56"/>
                            </w:rPr>
                            <w:t>Kent SEND Information Report</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43A2F41" id="Rectangle 3" o:spid="_x0000_s1026" style="position:absolute;margin-left:0;margin-top:-27.6pt;width:640.8pt;height:43.2pt;z-index:251656704;visibility:visible;mso-wrap-style:square;mso-width-percent:0;mso-height-percent:0;mso-wrap-distance-left:9pt;mso-wrap-distance-top:0;mso-wrap-distance-right:9pt;mso-wrap-distance-bottom:0;mso-position-horizontal:left;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" fillcolor="#77206d">
              <v:textbox>
                <w:txbxContent>
                  <w:p w14:paraId="1B2236A3" w14:textId="2403199B" w:rsidR="0028016A" w:rsidRPr="00DC0E3D" w:rsidRDefault="0028016A" w:rsidP="00C464B7">
                    <w:pPr>
                      <w:jc w:val="center"/>
                      <w:rPr>
                        <w:rFonts w:ascii="Calibri" w:hAnsi="Calibri" w:cs="Calibri"/>
                        <w:color w:val="FFFFFF"/>
                        <w:sz w:val="48"/>
                        <w:szCs w:val="56"/>
                      </w:rPr>
                    </w:pPr>
                    <w:r w:rsidRPr="00DC0E3D">
                      <w:rPr>
                        <w:rFonts w:ascii="Calibri" w:hAnsi="Calibri" w:cs="Calibri"/>
                        <w:color w:val="FFFFFF"/>
                        <w:sz w:val="48"/>
                        <w:szCs w:val="56"/>
                      </w:rPr>
                      <w:t>Kent SEND Information Report</w:t>
                    </w:r>
                  </w:p>
                </w:txbxContent>
              </v:textbox>
              <w10:wrap anchorx="page"/>
            </v:rect>
          </w:pict>
        </mc:Fallback>
      </mc:AlternateContent>
    </w:r>
    <w:r>
      <w:tab/>
    </w:r>
  </w:p>
  <w:p w14:paraId="407AEC05" w14:textId="77777777" w:rsidR="0028016A" w:rsidRDefault="0028016A"/>
  <w:p w14:paraId="46BD526F" w14:textId="77777777" w:rsidR="0028016A" w:rsidRDefault="0028016A"/>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33E0C7B" w14:textId="77777777" w:rsidR="0028016A" w:rsidRDefault="0028016A"/>
  <w:p w14:paraId="0E71AF2A" w14:textId="77777777" w:rsidR="0028016A" w:rsidRDefault="0028016A" w:rsidP="00FE3F15"/>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36pt;height:30pt" o:bullet="t">
        <v:imagedata r:id="rId1" o:title="Tick"/>
      </v:shape>
    </w:pict>
  </w:numPicBullet>
  <w:numPicBullet w:numPicBulletId="1">
    <w:pict>
      <v:shape id="_x0000_i1027" type="#_x0000_t75" style="width:30pt;height:30pt" o:bullet="t">
        <v:imagedata r:id="rId2" o:title="Cross"/>
      </v:shape>
    </w:pict>
  </w:numPicBullet>
  <w:numPicBullet w:numPicBulletId="2">
    <w:pict>
      <v:shape id="_x0000_i1028" type="#_x0000_t75" style="width:209.25pt;height:332.25pt" o:bullet="t">
        <v:imagedata r:id="rId3" o:title="art1EF6"/>
      </v:shape>
    </w:pict>
  </w:numPicBullet>
  <w:numPicBullet w:numPicBulletId="3">
    <w:pict>
      <v:shape id="_x0000_i1029" type="#_x0000_t75" style="width:209.25pt;height:332.25pt" o:bullet="t">
        <v:imagedata r:id="rId4" o:title="TK_LOGO_POINTER_RGB_bullet_blue"/>
      </v:shape>
    </w:pict>
  </w:numPicBullet>
  <w:numPicBullet w:numPicBulletId="4">
    <w:pict>
      <v:shape id="_x0000_i1030" type="#_x0000_t75" style="width:567pt;height:903.75pt" o:bullet="t">
        <v:imagedata r:id="rId5" o:title="Blue Pointer-01-01"/>
      </v:shape>
    </w:pict>
  </w:numPicBullet>
  <w:abstractNum w:abstractNumId="0" w15:restartNumberingAfterBreak="0">
    <w:nsid w:val="0090522E"/>
    <w:multiLevelType w:val="multilevel"/>
    <w:tmpl w:val="EBA6F8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2774596"/>
    <w:multiLevelType w:val="hybridMultilevel"/>
    <w:tmpl w:val="B15ECFE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29650AF"/>
    <w:multiLevelType w:val="hybridMultilevel"/>
    <w:tmpl w:val="19286C20"/>
    <w:lvl w:ilvl="0" w:tplc="869A2954">
      <w:start w:val="1"/>
      <w:numFmt w:val="bullet"/>
      <w:lvlText w:val=""/>
      <w:lvlJc w:val="left"/>
      <w:pPr>
        <w:ind w:left="227" w:hanging="227"/>
      </w:pPr>
      <w:rPr>
        <w:rFonts w:ascii="Wingdings" w:hAnsi="Wingdings"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 w15:restartNumberingAfterBreak="0">
    <w:nsid w:val="0503626B"/>
    <w:multiLevelType w:val="hybridMultilevel"/>
    <w:tmpl w:val="590220E2"/>
    <w:lvl w:ilvl="0" w:tplc="4E1298B6">
      <w:start w:val="1"/>
      <w:numFmt w:val="bullet"/>
      <w:pStyle w:val="Bulletedcopylevel2"/>
      <w:lvlText w:val=""/>
      <w:lvlJc w:val="left"/>
      <w:pPr>
        <w:ind w:left="907" w:hanging="170"/>
      </w:pPr>
      <w:rPr>
        <w:rFonts w:ascii="Symbol" w:hAnsi="Symbol" w:hint="default"/>
      </w:rPr>
    </w:lvl>
    <w:lvl w:ilvl="1" w:tplc="08090003" w:tentative="1">
      <w:start w:val="1"/>
      <w:numFmt w:val="bullet"/>
      <w:lvlText w:val="o"/>
      <w:lvlJc w:val="left"/>
      <w:pPr>
        <w:ind w:left="2177" w:hanging="360"/>
      </w:pPr>
      <w:rPr>
        <w:rFonts w:ascii="Courier New" w:hAnsi="Courier New" w:cs="Courier New" w:hint="default"/>
      </w:rPr>
    </w:lvl>
    <w:lvl w:ilvl="2" w:tplc="08090005" w:tentative="1">
      <w:start w:val="1"/>
      <w:numFmt w:val="bullet"/>
      <w:lvlText w:val=""/>
      <w:lvlJc w:val="left"/>
      <w:pPr>
        <w:ind w:left="2897" w:hanging="360"/>
      </w:pPr>
      <w:rPr>
        <w:rFonts w:ascii="Wingdings" w:hAnsi="Wingdings" w:hint="default"/>
      </w:rPr>
    </w:lvl>
    <w:lvl w:ilvl="3" w:tplc="08090001" w:tentative="1">
      <w:start w:val="1"/>
      <w:numFmt w:val="bullet"/>
      <w:lvlText w:val=""/>
      <w:lvlJc w:val="left"/>
      <w:pPr>
        <w:ind w:left="3617" w:hanging="360"/>
      </w:pPr>
      <w:rPr>
        <w:rFonts w:ascii="Symbol" w:hAnsi="Symbol" w:hint="default"/>
      </w:rPr>
    </w:lvl>
    <w:lvl w:ilvl="4" w:tplc="08090003" w:tentative="1">
      <w:start w:val="1"/>
      <w:numFmt w:val="bullet"/>
      <w:lvlText w:val="o"/>
      <w:lvlJc w:val="left"/>
      <w:pPr>
        <w:ind w:left="4337" w:hanging="360"/>
      </w:pPr>
      <w:rPr>
        <w:rFonts w:ascii="Courier New" w:hAnsi="Courier New" w:cs="Courier New" w:hint="default"/>
      </w:rPr>
    </w:lvl>
    <w:lvl w:ilvl="5" w:tplc="08090005" w:tentative="1">
      <w:start w:val="1"/>
      <w:numFmt w:val="bullet"/>
      <w:lvlText w:val=""/>
      <w:lvlJc w:val="left"/>
      <w:pPr>
        <w:ind w:left="5057" w:hanging="360"/>
      </w:pPr>
      <w:rPr>
        <w:rFonts w:ascii="Wingdings" w:hAnsi="Wingdings" w:hint="default"/>
      </w:rPr>
    </w:lvl>
    <w:lvl w:ilvl="6" w:tplc="08090001" w:tentative="1">
      <w:start w:val="1"/>
      <w:numFmt w:val="bullet"/>
      <w:lvlText w:val=""/>
      <w:lvlJc w:val="left"/>
      <w:pPr>
        <w:ind w:left="5777" w:hanging="360"/>
      </w:pPr>
      <w:rPr>
        <w:rFonts w:ascii="Symbol" w:hAnsi="Symbol" w:hint="default"/>
      </w:rPr>
    </w:lvl>
    <w:lvl w:ilvl="7" w:tplc="08090003" w:tentative="1">
      <w:start w:val="1"/>
      <w:numFmt w:val="bullet"/>
      <w:lvlText w:val="o"/>
      <w:lvlJc w:val="left"/>
      <w:pPr>
        <w:ind w:left="6497" w:hanging="360"/>
      </w:pPr>
      <w:rPr>
        <w:rFonts w:ascii="Courier New" w:hAnsi="Courier New" w:cs="Courier New" w:hint="default"/>
      </w:rPr>
    </w:lvl>
    <w:lvl w:ilvl="8" w:tplc="08090005" w:tentative="1">
      <w:start w:val="1"/>
      <w:numFmt w:val="bullet"/>
      <w:lvlText w:val=""/>
      <w:lvlJc w:val="left"/>
      <w:pPr>
        <w:ind w:left="7217" w:hanging="360"/>
      </w:pPr>
      <w:rPr>
        <w:rFonts w:ascii="Wingdings" w:hAnsi="Wingdings" w:hint="default"/>
      </w:rPr>
    </w:lvl>
  </w:abstractNum>
  <w:abstractNum w:abstractNumId="4" w15:restartNumberingAfterBreak="0">
    <w:nsid w:val="05430CBC"/>
    <w:multiLevelType w:val="hybridMultilevel"/>
    <w:tmpl w:val="FDAC45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56C3622"/>
    <w:multiLevelType w:val="hybridMultilevel"/>
    <w:tmpl w:val="B450F9DA"/>
    <w:lvl w:ilvl="0" w:tplc="EE5AB562">
      <w:start w:val="1"/>
      <w:numFmt w:val="bullet"/>
      <w:pStyle w:val="7DOsbullet"/>
      <w:lvlText w:val=""/>
      <w:lvlPicBulletId w:val="0"/>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085A1EC9"/>
    <w:multiLevelType w:val="multilevel"/>
    <w:tmpl w:val="6C2E8F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0BE50F0A"/>
    <w:multiLevelType w:val="hybridMultilevel"/>
    <w:tmpl w:val="F62A6372"/>
    <w:lvl w:ilvl="0" w:tplc="99C0C8D0">
      <w:start w:val="1"/>
      <w:numFmt w:val="bullet"/>
      <w:pStyle w:val="Tablecopybulleted"/>
      <w:lvlText w:val=""/>
      <w:lvlJc w:val="left"/>
      <w:pPr>
        <w:ind w:left="340" w:hanging="170"/>
      </w:pPr>
      <w:rPr>
        <w:rFonts w:ascii="Symbol" w:hAnsi="Symbol" w:hint="default"/>
      </w:rPr>
    </w:lvl>
    <w:lvl w:ilvl="1" w:tplc="08090003" w:tentative="1">
      <w:start w:val="1"/>
      <w:numFmt w:val="bullet"/>
      <w:lvlText w:val="o"/>
      <w:lvlJc w:val="left"/>
      <w:pPr>
        <w:ind w:left="1610" w:hanging="360"/>
      </w:pPr>
      <w:rPr>
        <w:rFonts w:ascii="Courier New" w:hAnsi="Courier New" w:cs="Courier New" w:hint="default"/>
      </w:rPr>
    </w:lvl>
    <w:lvl w:ilvl="2" w:tplc="08090005" w:tentative="1">
      <w:start w:val="1"/>
      <w:numFmt w:val="bullet"/>
      <w:lvlText w:val=""/>
      <w:lvlJc w:val="left"/>
      <w:pPr>
        <w:ind w:left="2330" w:hanging="360"/>
      </w:pPr>
      <w:rPr>
        <w:rFonts w:ascii="Wingdings" w:hAnsi="Wingdings" w:hint="default"/>
      </w:rPr>
    </w:lvl>
    <w:lvl w:ilvl="3" w:tplc="08090001" w:tentative="1">
      <w:start w:val="1"/>
      <w:numFmt w:val="bullet"/>
      <w:lvlText w:val=""/>
      <w:lvlJc w:val="left"/>
      <w:pPr>
        <w:ind w:left="3050" w:hanging="360"/>
      </w:pPr>
      <w:rPr>
        <w:rFonts w:ascii="Symbol" w:hAnsi="Symbol" w:hint="default"/>
      </w:rPr>
    </w:lvl>
    <w:lvl w:ilvl="4" w:tplc="08090003" w:tentative="1">
      <w:start w:val="1"/>
      <w:numFmt w:val="bullet"/>
      <w:lvlText w:val="o"/>
      <w:lvlJc w:val="left"/>
      <w:pPr>
        <w:ind w:left="3770" w:hanging="360"/>
      </w:pPr>
      <w:rPr>
        <w:rFonts w:ascii="Courier New" w:hAnsi="Courier New" w:cs="Courier New" w:hint="default"/>
      </w:rPr>
    </w:lvl>
    <w:lvl w:ilvl="5" w:tplc="08090005" w:tentative="1">
      <w:start w:val="1"/>
      <w:numFmt w:val="bullet"/>
      <w:lvlText w:val=""/>
      <w:lvlJc w:val="left"/>
      <w:pPr>
        <w:ind w:left="4490" w:hanging="360"/>
      </w:pPr>
      <w:rPr>
        <w:rFonts w:ascii="Wingdings" w:hAnsi="Wingdings" w:hint="default"/>
      </w:rPr>
    </w:lvl>
    <w:lvl w:ilvl="6" w:tplc="08090001" w:tentative="1">
      <w:start w:val="1"/>
      <w:numFmt w:val="bullet"/>
      <w:lvlText w:val=""/>
      <w:lvlJc w:val="left"/>
      <w:pPr>
        <w:ind w:left="5210" w:hanging="360"/>
      </w:pPr>
      <w:rPr>
        <w:rFonts w:ascii="Symbol" w:hAnsi="Symbol" w:hint="default"/>
      </w:rPr>
    </w:lvl>
    <w:lvl w:ilvl="7" w:tplc="08090003" w:tentative="1">
      <w:start w:val="1"/>
      <w:numFmt w:val="bullet"/>
      <w:lvlText w:val="o"/>
      <w:lvlJc w:val="left"/>
      <w:pPr>
        <w:ind w:left="5930" w:hanging="360"/>
      </w:pPr>
      <w:rPr>
        <w:rFonts w:ascii="Courier New" w:hAnsi="Courier New" w:cs="Courier New" w:hint="default"/>
      </w:rPr>
    </w:lvl>
    <w:lvl w:ilvl="8" w:tplc="08090005" w:tentative="1">
      <w:start w:val="1"/>
      <w:numFmt w:val="bullet"/>
      <w:lvlText w:val=""/>
      <w:lvlJc w:val="left"/>
      <w:pPr>
        <w:ind w:left="6650" w:hanging="360"/>
      </w:pPr>
      <w:rPr>
        <w:rFonts w:ascii="Wingdings" w:hAnsi="Wingdings" w:hint="default"/>
      </w:rPr>
    </w:lvl>
  </w:abstractNum>
  <w:abstractNum w:abstractNumId="8" w15:restartNumberingAfterBreak="0">
    <w:nsid w:val="0F753EBD"/>
    <w:multiLevelType w:val="multilevel"/>
    <w:tmpl w:val="29FAC5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15760D5A"/>
    <w:multiLevelType w:val="multilevel"/>
    <w:tmpl w:val="F1D8A0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1A63703C"/>
    <w:multiLevelType w:val="hybridMultilevel"/>
    <w:tmpl w:val="20581F0A"/>
    <w:lvl w:ilvl="0" w:tplc="2ABA94DC">
      <w:start w:val="1"/>
      <w:numFmt w:val="decimal"/>
      <w:lvlText w:val="%1."/>
      <w:lvlJc w:val="left"/>
      <w:pPr>
        <w:ind w:left="340" w:hanging="34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1F41433C"/>
    <w:multiLevelType w:val="multilevel"/>
    <w:tmpl w:val="1D9084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21527039"/>
    <w:multiLevelType w:val="multilevel"/>
    <w:tmpl w:val="37CE33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249238B1"/>
    <w:multiLevelType w:val="hybridMultilevel"/>
    <w:tmpl w:val="4960479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278148A1"/>
    <w:multiLevelType w:val="multilevel"/>
    <w:tmpl w:val="FB9291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2FD414AC"/>
    <w:multiLevelType w:val="multilevel"/>
    <w:tmpl w:val="708410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343A4983"/>
    <w:multiLevelType w:val="hybridMultilevel"/>
    <w:tmpl w:val="42923DA6"/>
    <w:lvl w:ilvl="0" w:tplc="DEE8FD8A">
      <w:start w:val="6"/>
      <w:numFmt w:val="bullet"/>
      <w:lvlText w:val="-"/>
      <w:lvlJc w:val="left"/>
      <w:pPr>
        <w:ind w:left="720" w:hanging="360"/>
      </w:pPr>
      <w:rPr>
        <w:rFonts w:ascii="Calibri" w:eastAsia="MS Mincho"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40DA263B"/>
    <w:multiLevelType w:val="hybridMultilevel"/>
    <w:tmpl w:val="F88CBD9E"/>
    <w:lvl w:ilvl="0" w:tplc="08090001">
      <w:start w:val="1"/>
      <w:numFmt w:val="bullet"/>
      <w:lvlText w:val=""/>
      <w:lvlJc w:val="left"/>
      <w:pPr>
        <w:ind w:left="720" w:hanging="360"/>
      </w:pPr>
      <w:rPr>
        <w:rFonts w:ascii="Symbol" w:hAnsi="Symbol" w:hint="default"/>
      </w:rPr>
    </w:lvl>
    <w:lvl w:ilvl="1" w:tplc="040485B8">
      <w:numFmt w:val="bullet"/>
      <w:lvlText w:val="•"/>
      <w:lvlJc w:val="left"/>
      <w:pPr>
        <w:ind w:left="1800" w:hanging="720"/>
      </w:pPr>
      <w:rPr>
        <w:rFonts w:ascii="Calibri" w:eastAsia="MS Mincho" w:hAnsi="Calibri" w:cs="Calibri"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43EF5795"/>
    <w:multiLevelType w:val="multilevel"/>
    <w:tmpl w:val="7160E0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47541CC3"/>
    <w:multiLevelType w:val="hybridMultilevel"/>
    <w:tmpl w:val="422CFF0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4BB229B8"/>
    <w:multiLevelType w:val="multilevel"/>
    <w:tmpl w:val="740090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1" w15:restartNumberingAfterBreak="0">
    <w:nsid w:val="4D393CB6"/>
    <w:multiLevelType w:val="hybridMultilevel"/>
    <w:tmpl w:val="7B642688"/>
    <w:lvl w:ilvl="0" w:tplc="E1A87802">
      <w:start w:val="1"/>
      <w:numFmt w:val="bullet"/>
      <w:pStyle w:val="8DONTsbullet"/>
      <w:lvlText w:val=""/>
      <w:lvlPicBulletId w:val="1"/>
      <w:lvlJc w:val="left"/>
      <w:pPr>
        <w:ind w:left="36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57163C68"/>
    <w:multiLevelType w:val="hybridMultilevel"/>
    <w:tmpl w:val="1FDC7D1C"/>
    <w:lvl w:ilvl="0" w:tplc="08090001">
      <w:start w:val="1"/>
      <w:numFmt w:val="bullet"/>
      <w:lvlText w:val=""/>
      <w:lvlJc w:val="left"/>
      <w:pPr>
        <w:ind w:left="775" w:hanging="360"/>
      </w:pPr>
      <w:rPr>
        <w:rFonts w:ascii="Symbol" w:hAnsi="Symbol" w:hint="default"/>
      </w:rPr>
    </w:lvl>
    <w:lvl w:ilvl="1" w:tplc="08090003" w:tentative="1">
      <w:start w:val="1"/>
      <w:numFmt w:val="bullet"/>
      <w:lvlText w:val="o"/>
      <w:lvlJc w:val="left"/>
      <w:pPr>
        <w:ind w:left="1495" w:hanging="360"/>
      </w:pPr>
      <w:rPr>
        <w:rFonts w:ascii="Courier New" w:hAnsi="Courier New" w:cs="Courier New" w:hint="default"/>
      </w:rPr>
    </w:lvl>
    <w:lvl w:ilvl="2" w:tplc="08090005" w:tentative="1">
      <w:start w:val="1"/>
      <w:numFmt w:val="bullet"/>
      <w:lvlText w:val=""/>
      <w:lvlJc w:val="left"/>
      <w:pPr>
        <w:ind w:left="2215" w:hanging="360"/>
      </w:pPr>
      <w:rPr>
        <w:rFonts w:ascii="Wingdings" w:hAnsi="Wingdings" w:hint="default"/>
      </w:rPr>
    </w:lvl>
    <w:lvl w:ilvl="3" w:tplc="08090001" w:tentative="1">
      <w:start w:val="1"/>
      <w:numFmt w:val="bullet"/>
      <w:lvlText w:val=""/>
      <w:lvlJc w:val="left"/>
      <w:pPr>
        <w:ind w:left="2935" w:hanging="360"/>
      </w:pPr>
      <w:rPr>
        <w:rFonts w:ascii="Symbol" w:hAnsi="Symbol" w:hint="default"/>
      </w:rPr>
    </w:lvl>
    <w:lvl w:ilvl="4" w:tplc="08090003" w:tentative="1">
      <w:start w:val="1"/>
      <w:numFmt w:val="bullet"/>
      <w:lvlText w:val="o"/>
      <w:lvlJc w:val="left"/>
      <w:pPr>
        <w:ind w:left="3655" w:hanging="360"/>
      </w:pPr>
      <w:rPr>
        <w:rFonts w:ascii="Courier New" w:hAnsi="Courier New" w:cs="Courier New" w:hint="default"/>
      </w:rPr>
    </w:lvl>
    <w:lvl w:ilvl="5" w:tplc="08090005" w:tentative="1">
      <w:start w:val="1"/>
      <w:numFmt w:val="bullet"/>
      <w:lvlText w:val=""/>
      <w:lvlJc w:val="left"/>
      <w:pPr>
        <w:ind w:left="4375" w:hanging="360"/>
      </w:pPr>
      <w:rPr>
        <w:rFonts w:ascii="Wingdings" w:hAnsi="Wingdings" w:hint="default"/>
      </w:rPr>
    </w:lvl>
    <w:lvl w:ilvl="6" w:tplc="08090001" w:tentative="1">
      <w:start w:val="1"/>
      <w:numFmt w:val="bullet"/>
      <w:lvlText w:val=""/>
      <w:lvlJc w:val="left"/>
      <w:pPr>
        <w:ind w:left="5095" w:hanging="360"/>
      </w:pPr>
      <w:rPr>
        <w:rFonts w:ascii="Symbol" w:hAnsi="Symbol" w:hint="default"/>
      </w:rPr>
    </w:lvl>
    <w:lvl w:ilvl="7" w:tplc="08090003" w:tentative="1">
      <w:start w:val="1"/>
      <w:numFmt w:val="bullet"/>
      <w:lvlText w:val="o"/>
      <w:lvlJc w:val="left"/>
      <w:pPr>
        <w:ind w:left="5815" w:hanging="360"/>
      </w:pPr>
      <w:rPr>
        <w:rFonts w:ascii="Courier New" w:hAnsi="Courier New" w:cs="Courier New" w:hint="default"/>
      </w:rPr>
    </w:lvl>
    <w:lvl w:ilvl="8" w:tplc="08090005" w:tentative="1">
      <w:start w:val="1"/>
      <w:numFmt w:val="bullet"/>
      <w:lvlText w:val=""/>
      <w:lvlJc w:val="left"/>
      <w:pPr>
        <w:ind w:left="6535" w:hanging="360"/>
      </w:pPr>
      <w:rPr>
        <w:rFonts w:ascii="Wingdings" w:hAnsi="Wingdings" w:hint="default"/>
      </w:rPr>
    </w:lvl>
  </w:abstractNum>
  <w:abstractNum w:abstractNumId="23" w15:restartNumberingAfterBreak="0">
    <w:nsid w:val="579B228C"/>
    <w:multiLevelType w:val="multilevel"/>
    <w:tmpl w:val="3B3A70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5C3539AD"/>
    <w:multiLevelType w:val="hybridMultilevel"/>
    <w:tmpl w:val="CDC6B67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25" w15:restartNumberingAfterBreak="0">
    <w:nsid w:val="5D890FAB"/>
    <w:multiLevelType w:val="multilevel"/>
    <w:tmpl w:val="6DE08FB8"/>
    <w:styleLink w:val="CurrentList1"/>
    <w:lvl w:ilvl="0">
      <w:start w:val="1"/>
      <w:numFmt w:val="bullet"/>
      <w:lvlText w:val=""/>
      <w:lvlPicBulletId w:val="3"/>
      <w:lvlJc w:val="left"/>
      <w:pPr>
        <w:ind w:left="360" w:hanging="360"/>
      </w:pPr>
      <w:rPr>
        <w:rFonts w:ascii="Symbol" w:hAnsi="Symbol" w:hint="default"/>
        <w:color w:val="auto"/>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6" w15:restartNumberingAfterBreak="0">
    <w:nsid w:val="5E912E05"/>
    <w:multiLevelType w:val="hybridMultilevel"/>
    <w:tmpl w:val="59AC97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5FDF3112"/>
    <w:multiLevelType w:val="multilevel"/>
    <w:tmpl w:val="6ED6AAEA"/>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28" w15:restartNumberingAfterBreak="0">
    <w:nsid w:val="5FE823C6"/>
    <w:multiLevelType w:val="hybridMultilevel"/>
    <w:tmpl w:val="437C41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605327D3"/>
    <w:multiLevelType w:val="multilevel"/>
    <w:tmpl w:val="0C1E4B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62A528EF"/>
    <w:multiLevelType w:val="hybridMultilevel"/>
    <w:tmpl w:val="44EA1DE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68427591"/>
    <w:multiLevelType w:val="multilevel"/>
    <w:tmpl w:val="3CCCA7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69A7048C"/>
    <w:multiLevelType w:val="multilevel"/>
    <w:tmpl w:val="5E3EFD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712038DA"/>
    <w:multiLevelType w:val="multilevel"/>
    <w:tmpl w:val="86CCC6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75CE2048"/>
    <w:multiLevelType w:val="multilevel"/>
    <w:tmpl w:val="2E54C3FA"/>
    <w:styleLink w:val="LFO25"/>
    <w:lvl w:ilvl="0">
      <w:numFmt w:val="bullet"/>
      <w:lvlText w:val=""/>
      <w:lvlJc w:val="left"/>
      <w:pPr>
        <w:ind w:left="720" w:hanging="360"/>
      </w:pPr>
      <w:rPr>
        <w:rFonts w:ascii="Symbol" w:hAnsi="Symbol"/>
      </w:rPr>
    </w:lvl>
    <w:lvl w:ilvl="1">
      <w:numFmt w:val="bullet"/>
      <w:lvlText w:val=""/>
      <w:lvlJc w:val="left"/>
      <w:pPr>
        <w:ind w:left="1440" w:hanging="360"/>
      </w:pPr>
      <w:rPr>
        <w:rFonts w:ascii="Symbol" w:hAnsi="Symbol"/>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35" w15:restartNumberingAfterBreak="0">
    <w:nsid w:val="76475D72"/>
    <w:multiLevelType w:val="hybridMultilevel"/>
    <w:tmpl w:val="00ECC106"/>
    <w:lvl w:ilvl="0" w:tplc="CE38EF20">
      <w:start w:val="1"/>
      <w:numFmt w:val="bullet"/>
      <w:pStyle w:val="9Secondbullet"/>
      <w:lvlText w:val=""/>
      <w:lvlJc w:val="left"/>
      <w:pPr>
        <w:ind w:left="567" w:hanging="21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780534B6"/>
    <w:multiLevelType w:val="hybridMultilevel"/>
    <w:tmpl w:val="55AE6156"/>
    <w:lvl w:ilvl="0" w:tplc="AE02F45C">
      <w:start w:val="1"/>
      <w:numFmt w:val="bullet"/>
      <w:pStyle w:val="Subheadwithpointer"/>
      <w:lvlText w:val=""/>
      <w:lvlPicBulletId w:val="4"/>
      <w:lvlJc w:val="left"/>
      <w:pPr>
        <w:ind w:left="36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78720610"/>
    <w:multiLevelType w:val="multilevel"/>
    <w:tmpl w:val="AD868B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790E59F9"/>
    <w:multiLevelType w:val="hybridMultilevel"/>
    <w:tmpl w:val="CB34409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7C3436B1"/>
    <w:multiLevelType w:val="hybridMultilevel"/>
    <w:tmpl w:val="B85651F8"/>
    <w:lvl w:ilvl="0" w:tplc="4FDC43C4">
      <w:start w:val="1"/>
      <w:numFmt w:val="bullet"/>
      <w:pStyle w:val="4Bulletedcopyblue"/>
      <w:lvlText w:val=""/>
      <w:lvlPicBulletId w:val="3"/>
      <w:lvlJc w:val="left"/>
      <w:pPr>
        <w:ind w:left="340" w:hanging="170"/>
      </w:pPr>
      <w:rPr>
        <w:rFonts w:ascii="Symbol" w:hAnsi="Symbol" w:hint="default"/>
        <w:color w:val="auto"/>
      </w:rPr>
    </w:lvl>
    <w:lvl w:ilvl="1" w:tplc="08090003">
      <w:start w:val="1"/>
      <w:numFmt w:val="bullet"/>
      <w:lvlText w:val="o"/>
      <w:lvlJc w:val="left"/>
      <w:pPr>
        <w:ind w:left="1270" w:hanging="360"/>
      </w:pPr>
      <w:rPr>
        <w:rFonts w:ascii="Courier New" w:hAnsi="Courier New" w:cs="Courier New" w:hint="default"/>
      </w:rPr>
    </w:lvl>
    <w:lvl w:ilvl="2" w:tplc="08090005">
      <w:start w:val="1"/>
      <w:numFmt w:val="bullet"/>
      <w:lvlText w:val=""/>
      <w:lvlJc w:val="left"/>
      <w:pPr>
        <w:ind w:left="1990" w:hanging="360"/>
      </w:pPr>
      <w:rPr>
        <w:rFonts w:ascii="Wingdings" w:hAnsi="Wingdings" w:hint="default"/>
      </w:rPr>
    </w:lvl>
    <w:lvl w:ilvl="3" w:tplc="08090001" w:tentative="1">
      <w:start w:val="1"/>
      <w:numFmt w:val="bullet"/>
      <w:lvlText w:val=""/>
      <w:lvlJc w:val="left"/>
      <w:pPr>
        <w:ind w:left="2710" w:hanging="360"/>
      </w:pPr>
      <w:rPr>
        <w:rFonts w:ascii="Symbol" w:hAnsi="Symbol" w:hint="default"/>
      </w:rPr>
    </w:lvl>
    <w:lvl w:ilvl="4" w:tplc="08090003" w:tentative="1">
      <w:start w:val="1"/>
      <w:numFmt w:val="bullet"/>
      <w:lvlText w:val="o"/>
      <w:lvlJc w:val="left"/>
      <w:pPr>
        <w:ind w:left="3430" w:hanging="360"/>
      </w:pPr>
      <w:rPr>
        <w:rFonts w:ascii="Courier New" w:hAnsi="Courier New" w:cs="Courier New" w:hint="default"/>
      </w:rPr>
    </w:lvl>
    <w:lvl w:ilvl="5" w:tplc="08090005" w:tentative="1">
      <w:start w:val="1"/>
      <w:numFmt w:val="bullet"/>
      <w:lvlText w:val=""/>
      <w:lvlJc w:val="left"/>
      <w:pPr>
        <w:ind w:left="4150" w:hanging="360"/>
      </w:pPr>
      <w:rPr>
        <w:rFonts w:ascii="Wingdings" w:hAnsi="Wingdings" w:hint="default"/>
      </w:rPr>
    </w:lvl>
    <w:lvl w:ilvl="6" w:tplc="08090001" w:tentative="1">
      <w:start w:val="1"/>
      <w:numFmt w:val="bullet"/>
      <w:lvlText w:val=""/>
      <w:lvlJc w:val="left"/>
      <w:pPr>
        <w:ind w:left="4870" w:hanging="360"/>
      </w:pPr>
      <w:rPr>
        <w:rFonts w:ascii="Symbol" w:hAnsi="Symbol" w:hint="default"/>
      </w:rPr>
    </w:lvl>
    <w:lvl w:ilvl="7" w:tplc="08090003" w:tentative="1">
      <w:start w:val="1"/>
      <w:numFmt w:val="bullet"/>
      <w:lvlText w:val="o"/>
      <w:lvlJc w:val="left"/>
      <w:pPr>
        <w:ind w:left="5590" w:hanging="360"/>
      </w:pPr>
      <w:rPr>
        <w:rFonts w:ascii="Courier New" w:hAnsi="Courier New" w:cs="Courier New" w:hint="default"/>
      </w:rPr>
    </w:lvl>
    <w:lvl w:ilvl="8" w:tplc="08090005" w:tentative="1">
      <w:start w:val="1"/>
      <w:numFmt w:val="bullet"/>
      <w:lvlText w:val=""/>
      <w:lvlJc w:val="left"/>
      <w:pPr>
        <w:ind w:left="6310" w:hanging="360"/>
      </w:pPr>
      <w:rPr>
        <w:rFonts w:ascii="Wingdings" w:hAnsi="Wingdings" w:hint="default"/>
      </w:rPr>
    </w:lvl>
  </w:abstractNum>
  <w:abstractNum w:abstractNumId="40" w15:restartNumberingAfterBreak="0">
    <w:nsid w:val="7ED61E34"/>
    <w:multiLevelType w:val="multilevel"/>
    <w:tmpl w:val="DB280F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35"/>
  </w:num>
  <w:num w:numId="2">
    <w:abstractNumId w:val="5"/>
  </w:num>
  <w:num w:numId="3">
    <w:abstractNumId w:val="21"/>
  </w:num>
  <w:num w:numId="4">
    <w:abstractNumId w:val="36"/>
  </w:num>
  <w:num w:numId="5">
    <w:abstractNumId w:val="2"/>
  </w:num>
  <w:num w:numId="6">
    <w:abstractNumId w:val="10"/>
  </w:num>
  <w:num w:numId="7">
    <w:abstractNumId w:val="3"/>
  </w:num>
  <w:num w:numId="8">
    <w:abstractNumId w:val="7"/>
  </w:num>
  <w:num w:numId="9">
    <w:abstractNumId w:val="39"/>
  </w:num>
  <w:num w:numId="10">
    <w:abstractNumId w:val="21"/>
  </w:num>
  <w:num w:numId="11">
    <w:abstractNumId w:val="5"/>
  </w:num>
  <w:num w:numId="12">
    <w:abstractNumId w:val="39"/>
  </w:num>
  <w:num w:numId="13">
    <w:abstractNumId w:val="35"/>
  </w:num>
  <w:num w:numId="14">
    <w:abstractNumId w:val="36"/>
  </w:num>
  <w:num w:numId="15">
    <w:abstractNumId w:val="3"/>
  </w:num>
  <w:num w:numId="16">
    <w:abstractNumId w:val="7"/>
  </w:num>
  <w:num w:numId="17">
    <w:abstractNumId w:val="36"/>
  </w:num>
  <w:num w:numId="18">
    <w:abstractNumId w:val="20"/>
  </w:num>
  <w:num w:numId="19">
    <w:abstractNumId w:val="25"/>
  </w:num>
  <w:num w:numId="20">
    <w:abstractNumId w:val="32"/>
  </w:num>
  <w:num w:numId="21">
    <w:abstractNumId w:val="8"/>
  </w:num>
  <w:num w:numId="22">
    <w:abstractNumId w:val="9"/>
  </w:num>
  <w:num w:numId="23">
    <w:abstractNumId w:val="37"/>
  </w:num>
  <w:num w:numId="24">
    <w:abstractNumId w:val="18"/>
  </w:num>
  <w:num w:numId="25">
    <w:abstractNumId w:val="6"/>
  </w:num>
  <w:num w:numId="26">
    <w:abstractNumId w:val="31"/>
  </w:num>
  <w:num w:numId="27">
    <w:abstractNumId w:val="33"/>
  </w:num>
  <w:num w:numId="28">
    <w:abstractNumId w:val="15"/>
  </w:num>
  <w:num w:numId="29">
    <w:abstractNumId w:val="14"/>
  </w:num>
  <w:num w:numId="30">
    <w:abstractNumId w:val="29"/>
  </w:num>
  <w:num w:numId="31">
    <w:abstractNumId w:val="23"/>
  </w:num>
  <w:num w:numId="32">
    <w:abstractNumId w:val="40"/>
  </w:num>
  <w:num w:numId="33">
    <w:abstractNumId w:val="0"/>
  </w:num>
  <w:num w:numId="34">
    <w:abstractNumId w:val="11"/>
  </w:num>
  <w:num w:numId="35">
    <w:abstractNumId w:val="12"/>
  </w:num>
  <w:num w:numId="36">
    <w:abstractNumId w:val="22"/>
  </w:num>
  <w:num w:numId="37">
    <w:abstractNumId w:val="26"/>
  </w:num>
  <w:num w:numId="38">
    <w:abstractNumId w:val="19"/>
  </w:num>
  <w:num w:numId="39">
    <w:abstractNumId w:val="28"/>
  </w:num>
  <w:num w:numId="40">
    <w:abstractNumId w:val="4"/>
  </w:num>
  <w:num w:numId="41">
    <w:abstractNumId w:val="17"/>
  </w:num>
  <w:num w:numId="42">
    <w:abstractNumId w:val="13"/>
  </w:num>
  <w:num w:numId="43">
    <w:abstractNumId w:val="1"/>
  </w:num>
  <w:num w:numId="44">
    <w:abstractNumId w:val="38"/>
  </w:num>
  <w:num w:numId="45">
    <w:abstractNumId w:val="30"/>
  </w:num>
  <w:num w:numId="46">
    <w:abstractNumId w:val="34"/>
  </w:num>
  <w:num w:numId="47">
    <w:abstractNumId w:val="27"/>
  </w:num>
  <w:num w:numId="48">
    <w:abstractNumId w:val="24"/>
  </w:num>
  <w:num w:numId="49">
    <w:abstractNumId w:val="16"/>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stylePaneFormatFilter w:val="1001" w:allStyles="1" w:customStyles="0" w:latentStyles="0" w:stylesInUse="0" w:headingStyles="0" w:numberingStyles="0" w:tableStyles="0" w:directFormattingOnRuns="0" w:directFormattingOnParagraphs="0" w:directFormattingOnNumbering="0" w:directFormattingOnTables="0" w:clearFormatting="1" w:top3HeadingStyles="0" w:visibleStyles="0" w:alternateStyleNames="0"/>
  <w:stylePaneSortMethod w:val="0003"/>
  <w:documentProtection w:edit="readOnly" w:enforcement="0"/>
  <w:defaultTabStop w:val="720"/>
  <w:characterSpacingControl w:val="doNotCompress"/>
  <w:hdrShapeDefaults>
    <o:shapedefaults v:ext="edit" spidmax="2055">
      <o:colormru v:ext="edit" colors="black"/>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714F0"/>
    <w:rsid w:val="00000040"/>
    <w:rsid w:val="00005FFA"/>
    <w:rsid w:val="00015B1A"/>
    <w:rsid w:val="0002254B"/>
    <w:rsid w:val="000234AD"/>
    <w:rsid w:val="00024048"/>
    <w:rsid w:val="00026691"/>
    <w:rsid w:val="00043457"/>
    <w:rsid w:val="000539BD"/>
    <w:rsid w:val="00054118"/>
    <w:rsid w:val="00056AC3"/>
    <w:rsid w:val="00073352"/>
    <w:rsid w:val="00082050"/>
    <w:rsid w:val="000843B3"/>
    <w:rsid w:val="000859F4"/>
    <w:rsid w:val="0008612A"/>
    <w:rsid w:val="00087F9C"/>
    <w:rsid w:val="000A4552"/>
    <w:rsid w:val="000A4C03"/>
    <w:rsid w:val="000A569F"/>
    <w:rsid w:val="000B2CE7"/>
    <w:rsid w:val="000B4D2C"/>
    <w:rsid w:val="000B77E5"/>
    <w:rsid w:val="000D5FF6"/>
    <w:rsid w:val="000D6968"/>
    <w:rsid w:val="000E3F7C"/>
    <w:rsid w:val="000E7721"/>
    <w:rsid w:val="000F5932"/>
    <w:rsid w:val="0010002F"/>
    <w:rsid w:val="00101C4B"/>
    <w:rsid w:val="00114BA7"/>
    <w:rsid w:val="001201E4"/>
    <w:rsid w:val="001235FA"/>
    <w:rsid w:val="00126DD7"/>
    <w:rsid w:val="001357C9"/>
    <w:rsid w:val="00136294"/>
    <w:rsid w:val="001371CB"/>
    <w:rsid w:val="00145A9C"/>
    <w:rsid w:val="00152926"/>
    <w:rsid w:val="001566F2"/>
    <w:rsid w:val="00162F6F"/>
    <w:rsid w:val="0017045F"/>
    <w:rsid w:val="00170552"/>
    <w:rsid w:val="001714F0"/>
    <w:rsid w:val="001754E8"/>
    <w:rsid w:val="0018646C"/>
    <w:rsid w:val="00192392"/>
    <w:rsid w:val="001978C4"/>
    <w:rsid w:val="001A0B0F"/>
    <w:rsid w:val="001A666C"/>
    <w:rsid w:val="001B2301"/>
    <w:rsid w:val="001C0B4D"/>
    <w:rsid w:val="001E1301"/>
    <w:rsid w:val="001E3CA3"/>
    <w:rsid w:val="001F1662"/>
    <w:rsid w:val="001F1A8F"/>
    <w:rsid w:val="001F2B16"/>
    <w:rsid w:val="001F4444"/>
    <w:rsid w:val="00201F87"/>
    <w:rsid w:val="00234E1E"/>
    <w:rsid w:val="00235450"/>
    <w:rsid w:val="00235F02"/>
    <w:rsid w:val="00236C2A"/>
    <w:rsid w:val="002375E4"/>
    <w:rsid w:val="002528D8"/>
    <w:rsid w:val="00275D5E"/>
    <w:rsid w:val="0028016A"/>
    <w:rsid w:val="00282829"/>
    <w:rsid w:val="0028381C"/>
    <w:rsid w:val="00287117"/>
    <w:rsid w:val="00293C65"/>
    <w:rsid w:val="002A4556"/>
    <w:rsid w:val="002B698F"/>
    <w:rsid w:val="002C072F"/>
    <w:rsid w:val="002C3777"/>
    <w:rsid w:val="002C4356"/>
    <w:rsid w:val="002E16E7"/>
    <w:rsid w:val="002E3705"/>
    <w:rsid w:val="002E5D89"/>
    <w:rsid w:val="002F3E17"/>
    <w:rsid w:val="002F4E11"/>
    <w:rsid w:val="002F5B10"/>
    <w:rsid w:val="00305407"/>
    <w:rsid w:val="003141C3"/>
    <w:rsid w:val="00314E6F"/>
    <w:rsid w:val="003167A3"/>
    <w:rsid w:val="00322D5E"/>
    <w:rsid w:val="003365A2"/>
    <w:rsid w:val="0034012D"/>
    <w:rsid w:val="003464BE"/>
    <w:rsid w:val="003512E3"/>
    <w:rsid w:val="00351DF9"/>
    <w:rsid w:val="003552F2"/>
    <w:rsid w:val="00356FE9"/>
    <w:rsid w:val="0036029D"/>
    <w:rsid w:val="003670D5"/>
    <w:rsid w:val="00372F45"/>
    <w:rsid w:val="00375061"/>
    <w:rsid w:val="00376695"/>
    <w:rsid w:val="00377808"/>
    <w:rsid w:val="00377FFC"/>
    <w:rsid w:val="003821ED"/>
    <w:rsid w:val="0038364A"/>
    <w:rsid w:val="003A1CE7"/>
    <w:rsid w:val="003B2EB4"/>
    <w:rsid w:val="003B73D0"/>
    <w:rsid w:val="003C1D02"/>
    <w:rsid w:val="003C3A20"/>
    <w:rsid w:val="003C7CD9"/>
    <w:rsid w:val="003D1798"/>
    <w:rsid w:val="003D4E0B"/>
    <w:rsid w:val="003D66B6"/>
    <w:rsid w:val="003E26DB"/>
    <w:rsid w:val="003F2815"/>
    <w:rsid w:val="003F2BD9"/>
    <w:rsid w:val="003F6230"/>
    <w:rsid w:val="004021C5"/>
    <w:rsid w:val="00411BE9"/>
    <w:rsid w:val="004240A6"/>
    <w:rsid w:val="00430916"/>
    <w:rsid w:val="0043455C"/>
    <w:rsid w:val="004367EE"/>
    <w:rsid w:val="004551DD"/>
    <w:rsid w:val="0046077F"/>
    <w:rsid w:val="00465755"/>
    <w:rsid w:val="004677E7"/>
    <w:rsid w:val="00467CCC"/>
    <w:rsid w:val="00470471"/>
    <w:rsid w:val="004750A7"/>
    <w:rsid w:val="00476C95"/>
    <w:rsid w:val="00477925"/>
    <w:rsid w:val="00482D15"/>
    <w:rsid w:val="00492175"/>
    <w:rsid w:val="004939E7"/>
    <w:rsid w:val="004944EE"/>
    <w:rsid w:val="004946A9"/>
    <w:rsid w:val="004A1B5B"/>
    <w:rsid w:val="004A3668"/>
    <w:rsid w:val="004B05BB"/>
    <w:rsid w:val="004B3C9A"/>
    <w:rsid w:val="004C185B"/>
    <w:rsid w:val="004D3E35"/>
    <w:rsid w:val="004D560F"/>
    <w:rsid w:val="004E55DC"/>
    <w:rsid w:val="004E5F9C"/>
    <w:rsid w:val="004F4516"/>
    <w:rsid w:val="004F463D"/>
    <w:rsid w:val="005016A8"/>
    <w:rsid w:val="00503DD5"/>
    <w:rsid w:val="00506A03"/>
    <w:rsid w:val="00510397"/>
    <w:rsid w:val="00510ED3"/>
    <w:rsid w:val="00512916"/>
    <w:rsid w:val="0052135E"/>
    <w:rsid w:val="00531C8C"/>
    <w:rsid w:val="00543D26"/>
    <w:rsid w:val="005509E3"/>
    <w:rsid w:val="00551916"/>
    <w:rsid w:val="005600E2"/>
    <w:rsid w:val="00560EBA"/>
    <w:rsid w:val="00564CD3"/>
    <w:rsid w:val="00573834"/>
    <w:rsid w:val="00584A10"/>
    <w:rsid w:val="00590890"/>
    <w:rsid w:val="00597ED1"/>
    <w:rsid w:val="005A6F7E"/>
    <w:rsid w:val="005B0687"/>
    <w:rsid w:val="005B194F"/>
    <w:rsid w:val="005B1D35"/>
    <w:rsid w:val="005B3CA6"/>
    <w:rsid w:val="005B4650"/>
    <w:rsid w:val="005B7ADF"/>
    <w:rsid w:val="005E25FC"/>
    <w:rsid w:val="005E645F"/>
    <w:rsid w:val="005F05BD"/>
    <w:rsid w:val="0061155D"/>
    <w:rsid w:val="0062626B"/>
    <w:rsid w:val="00626EDA"/>
    <w:rsid w:val="00630337"/>
    <w:rsid w:val="00630E7B"/>
    <w:rsid w:val="00630FFB"/>
    <w:rsid w:val="00646214"/>
    <w:rsid w:val="006536D5"/>
    <w:rsid w:val="0066706A"/>
    <w:rsid w:val="00671FE5"/>
    <w:rsid w:val="00675728"/>
    <w:rsid w:val="00680CD2"/>
    <w:rsid w:val="00692F41"/>
    <w:rsid w:val="006A4F12"/>
    <w:rsid w:val="006A5D62"/>
    <w:rsid w:val="006A7EF8"/>
    <w:rsid w:val="006D4E5F"/>
    <w:rsid w:val="006D6BF9"/>
    <w:rsid w:val="006E1DF3"/>
    <w:rsid w:val="006E28DA"/>
    <w:rsid w:val="006F26F4"/>
    <w:rsid w:val="006F569D"/>
    <w:rsid w:val="006F7E8A"/>
    <w:rsid w:val="00701DB3"/>
    <w:rsid w:val="00705D28"/>
    <w:rsid w:val="007070A1"/>
    <w:rsid w:val="007141EE"/>
    <w:rsid w:val="00715150"/>
    <w:rsid w:val="00715DD1"/>
    <w:rsid w:val="007239F8"/>
    <w:rsid w:val="0072620F"/>
    <w:rsid w:val="007342C5"/>
    <w:rsid w:val="00735B7D"/>
    <w:rsid w:val="00740AC8"/>
    <w:rsid w:val="00741166"/>
    <w:rsid w:val="00741D11"/>
    <w:rsid w:val="00744610"/>
    <w:rsid w:val="00744F75"/>
    <w:rsid w:val="00747DC0"/>
    <w:rsid w:val="00751035"/>
    <w:rsid w:val="00757033"/>
    <w:rsid w:val="007628D9"/>
    <w:rsid w:val="0077247E"/>
    <w:rsid w:val="00773E09"/>
    <w:rsid w:val="00784310"/>
    <w:rsid w:val="00784679"/>
    <w:rsid w:val="00785BEE"/>
    <w:rsid w:val="00795C92"/>
    <w:rsid w:val="00797621"/>
    <w:rsid w:val="007A03B3"/>
    <w:rsid w:val="007A41CA"/>
    <w:rsid w:val="007A7E05"/>
    <w:rsid w:val="007C1613"/>
    <w:rsid w:val="007C5AC9"/>
    <w:rsid w:val="007D083F"/>
    <w:rsid w:val="007D268D"/>
    <w:rsid w:val="007E217D"/>
    <w:rsid w:val="007E6128"/>
    <w:rsid w:val="007F2F4C"/>
    <w:rsid w:val="007F61C7"/>
    <w:rsid w:val="007F788B"/>
    <w:rsid w:val="00805A94"/>
    <w:rsid w:val="0080784C"/>
    <w:rsid w:val="008116A6"/>
    <w:rsid w:val="008179BF"/>
    <w:rsid w:val="00844329"/>
    <w:rsid w:val="008472C3"/>
    <w:rsid w:val="00847AD4"/>
    <w:rsid w:val="008538BA"/>
    <w:rsid w:val="0085790D"/>
    <w:rsid w:val="00861D6D"/>
    <w:rsid w:val="00866E39"/>
    <w:rsid w:val="00874C73"/>
    <w:rsid w:val="00876921"/>
    <w:rsid w:val="00877394"/>
    <w:rsid w:val="00880EA1"/>
    <w:rsid w:val="0088630C"/>
    <w:rsid w:val="008867BE"/>
    <w:rsid w:val="00887DB6"/>
    <w:rsid w:val="008941E7"/>
    <w:rsid w:val="008A49F1"/>
    <w:rsid w:val="008C1253"/>
    <w:rsid w:val="008D69AF"/>
    <w:rsid w:val="008E1501"/>
    <w:rsid w:val="008F1A44"/>
    <w:rsid w:val="008F2ECD"/>
    <w:rsid w:val="008F53A1"/>
    <w:rsid w:val="008F744A"/>
    <w:rsid w:val="009008F2"/>
    <w:rsid w:val="009122BB"/>
    <w:rsid w:val="00916B97"/>
    <w:rsid w:val="00923758"/>
    <w:rsid w:val="00943A5E"/>
    <w:rsid w:val="00946303"/>
    <w:rsid w:val="00955E08"/>
    <w:rsid w:val="00964A30"/>
    <w:rsid w:val="00964D2B"/>
    <w:rsid w:val="009812D3"/>
    <w:rsid w:val="0099114F"/>
    <w:rsid w:val="009A267F"/>
    <w:rsid w:val="009A448F"/>
    <w:rsid w:val="009B1F2D"/>
    <w:rsid w:val="009B4E09"/>
    <w:rsid w:val="009B575B"/>
    <w:rsid w:val="009B65F4"/>
    <w:rsid w:val="009D1474"/>
    <w:rsid w:val="009D6CC8"/>
    <w:rsid w:val="009E11A2"/>
    <w:rsid w:val="009E331F"/>
    <w:rsid w:val="009E3ADC"/>
    <w:rsid w:val="009F643B"/>
    <w:rsid w:val="009F66A8"/>
    <w:rsid w:val="00A02B54"/>
    <w:rsid w:val="00A15932"/>
    <w:rsid w:val="00A30082"/>
    <w:rsid w:val="00A35C04"/>
    <w:rsid w:val="00A466EE"/>
    <w:rsid w:val="00A472E7"/>
    <w:rsid w:val="00A477BB"/>
    <w:rsid w:val="00A503D3"/>
    <w:rsid w:val="00A62B49"/>
    <w:rsid w:val="00A80AA7"/>
    <w:rsid w:val="00A83F7F"/>
    <w:rsid w:val="00A87BA0"/>
    <w:rsid w:val="00A91C59"/>
    <w:rsid w:val="00A91D2D"/>
    <w:rsid w:val="00A92175"/>
    <w:rsid w:val="00A92BA7"/>
    <w:rsid w:val="00A95DA4"/>
    <w:rsid w:val="00A9768B"/>
    <w:rsid w:val="00AA6E73"/>
    <w:rsid w:val="00AC1DC2"/>
    <w:rsid w:val="00AC2406"/>
    <w:rsid w:val="00AD3666"/>
    <w:rsid w:val="00AE330B"/>
    <w:rsid w:val="00AF1F9A"/>
    <w:rsid w:val="00B115DE"/>
    <w:rsid w:val="00B13ABD"/>
    <w:rsid w:val="00B24FE3"/>
    <w:rsid w:val="00B259B6"/>
    <w:rsid w:val="00B313DE"/>
    <w:rsid w:val="00B35245"/>
    <w:rsid w:val="00B4263C"/>
    <w:rsid w:val="00B429DD"/>
    <w:rsid w:val="00B538B0"/>
    <w:rsid w:val="00B5559F"/>
    <w:rsid w:val="00B5753F"/>
    <w:rsid w:val="00B613DC"/>
    <w:rsid w:val="00B6679E"/>
    <w:rsid w:val="00B66F6B"/>
    <w:rsid w:val="00B734F2"/>
    <w:rsid w:val="00B76495"/>
    <w:rsid w:val="00B812D3"/>
    <w:rsid w:val="00B81BD0"/>
    <w:rsid w:val="00B846C2"/>
    <w:rsid w:val="00B95F60"/>
    <w:rsid w:val="00BA0A2E"/>
    <w:rsid w:val="00BB6963"/>
    <w:rsid w:val="00BB76A2"/>
    <w:rsid w:val="00BC4A91"/>
    <w:rsid w:val="00BE3E54"/>
    <w:rsid w:val="00BE6F75"/>
    <w:rsid w:val="00BF44D2"/>
    <w:rsid w:val="00C1682E"/>
    <w:rsid w:val="00C27383"/>
    <w:rsid w:val="00C31397"/>
    <w:rsid w:val="00C3318B"/>
    <w:rsid w:val="00C4589F"/>
    <w:rsid w:val="00C464B7"/>
    <w:rsid w:val="00C4731F"/>
    <w:rsid w:val="00C51C6A"/>
    <w:rsid w:val="00C75D6E"/>
    <w:rsid w:val="00C818DA"/>
    <w:rsid w:val="00C8314B"/>
    <w:rsid w:val="00C91F46"/>
    <w:rsid w:val="00CA1757"/>
    <w:rsid w:val="00CC51B6"/>
    <w:rsid w:val="00CC563E"/>
    <w:rsid w:val="00CD168D"/>
    <w:rsid w:val="00CD23C4"/>
    <w:rsid w:val="00CD2BC6"/>
    <w:rsid w:val="00CE0455"/>
    <w:rsid w:val="00CE495B"/>
    <w:rsid w:val="00CE5BBF"/>
    <w:rsid w:val="00CF553F"/>
    <w:rsid w:val="00CF5C31"/>
    <w:rsid w:val="00D03ABB"/>
    <w:rsid w:val="00D06C55"/>
    <w:rsid w:val="00D11C7E"/>
    <w:rsid w:val="00D327E8"/>
    <w:rsid w:val="00D408A6"/>
    <w:rsid w:val="00D503C5"/>
    <w:rsid w:val="00D508B4"/>
    <w:rsid w:val="00D65A22"/>
    <w:rsid w:val="00D748A2"/>
    <w:rsid w:val="00D86752"/>
    <w:rsid w:val="00D95FA0"/>
    <w:rsid w:val="00DA43DE"/>
    <w:rsid w:val="00DA5725"/>
    <w:rsid w:val="00DA6588"/>
    <w:rsid w:val="00DA7F11"/>
    <w:rsid w:val="00DB4284"/>
    <w:rsid w:val="00DC0E3D"/>
    <w:rsid w:val="00DC28D6"/>
    <w:rsid w:val="00DC40EE"/>
    <w:rsid w:val="00DC4C0F"/>
    <w:rsid w:val="00DC5F6A"/>
    <w:rsid w:val="00DC5FAC"/>
    <w:rsid w:val="00DD2671"/>
    <w:rsid w:val="00DD2E31"/>
    <w:rsid w:val="00DE143E"/>
    <w:rsid w:val="00DE40FB"/>
    <w:rsid w:val="00DE5B4A"/>
    <w:rsid w:val="00DF66B4"/>
    <w:rsid w:val="00E00085"/>
    <w:rsid w:val="00E017FD"/>
    <w:rsid w:val="00E03959"/>
    <w:rsid w:val="00E13250"/>
    <w:rsid w:val="00E13FC9"/>
    <w:rsid w:val="00E24FDF"/>
    <w:rsid w:val="00E3210F"/>
    <w:rsid w:val="00E36879"/>
    <w:rsid w:val="00E36CA1"/>
    <w:rsid w:val="00E3774C"/>
    <w:rsid w:val="00E507C5"/>
    <w:rsid w:val="00E606E8"/>
    <w:rsid w:val="00E647DF"/>
    <w:rsid w:val="00E722FA"/>
    <w:rsid w:val="00E763E4"/>
    <w:rsid w:val="00E82606"/>
    <w:rsid w:val="00E85B76"/>
    <w:rsid w:val="00E8760A"/>
    <w:rsid w:val="00E9136B"/>
    <w:rsid w:val="00EA50E5"/>
    <w:rsid w:val="00EA5F4B"/>
    <w:rsid w:val="00EB52BD"/>
    <w:rsid w:val="00EC08A6"/>
    <w:rsid w:val="00EC6653"/>
    <w:rsid w:val="00EE3D60"/>
    <w:rsid w:val="00EE5206"/>
    <w:rsid w:val="00EE5BD0"/>
    <w:rsid w:val="00EF0E96"/>
    <w:rsid w:val="00EF22F0"/>
    <w:rsid w:val="00EF2A98"/>
    <w:rsid w:val="00EF5401"/>
    <w:rsid w:val="00EF631F"/>
    <w:rsid w:val="00F02A4E"/>
    <w:rsid w:val="00F04864"/>
    <w:rsid w:val="00F06022"/>
    <w:rsid w:val="00F139E0"/>
    <w:rsid w:val="00F13C67"/>
    <w:rsid w:val="00F15849"/>
    <w:rsid w:val="00F16F28"/>
    <w:rsid w:val="00F27CFE"/>
    <w:rsid w:val="00F4111F"/>
    <w:rsid w:val="00F43544"/>
    <w:rsid w:val="00F519DC"/>
    <w:rsid w:val="00F82220"/>
    <w:rsid w:val="00F84228"/>
    <w:rsid w:val="00F9563C"/>
    <w:rsid w:val="00F9701C"/>
    <w:rsid w:val="00F97695"/>
    <w:rsid w:val="00FA4EC5"/>
    <w:rsid w:val="00FB4D42"/>
    <w:rsid w:val="00FE3F15"/>
    <w:rsid w:val="00FE4FB6"/>
    <w:rsid w:val="00FE566D"/>
    <w:rsid w:val="00FF545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5">
      <o:colormru v:ext="edit" colors="black"/>
    </o:shapedefaults>
    <o:shapelayout v:ext="edit">
      <o:idmap v:ext="edit" data="2"/>
    </o:shapelayout>
  </w:shapeDefaults>
  <w:decimalSymbol w:val="."/>
  <w:listSeparator w:val=","/>
  <w14:docId w14:val="6017C7F1"/>
  <w15:chartTrackingRefBased/>
  <w15:docId w15:val="{0DD720F3-8890-4433-9806-58BB9CE798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Arial" w:eastAsia="Arial" w:hAnsi="Arial" w:cs="Times New Roman"/>
        <w:lang w:val="en-GB" w:eastAsia="en-GB" w:bidi="ar-SA"/>
      </w:rPr>
    </w:rPrDefault>
    <w:pPrDefault/>
  </w:docDefaults>
  <w:latentStyles w:defLockedState="0" w:defUIPriority="99" w:defSemiHidden="0" w:defUnhideWhenUsed="0" w:defQFormat="0" w:count="375">
    <w:lsdException w:name="Normal" w:uiPriority="0"/>
    <w:lsdException w:name="heading 1" w:uiPriority="8" w:qFormat="1"/>
    <w:lsdException w:name="heading 2" w:uiPriority="0"/>
    <w:lsdException w:name="heading 3" w:semiHidden="1" w:uiPriority="9" w:unhideWhenUsed="1" w:qFormat="1"/>
    <w:lsdException w:name="heading 4" w:semiHidden="1" w:uiPriority="9" w:unhideWhenUsed="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rsid w:val="00B846C2"/>
    <w:pPr>
      <w:spacing w:after="120"/>
    </w:pPr>
    <w:rPr>
      <w:rFonts w:eastAsia="MS Mincho"/>
      <w:szCs w:val="24"/>
      <w:lang w:val="en-US" w:eastAsia="en-US"/>
    </w:rPr>
  </w:style>
  <w:style w:type="paragraph" w:styleId="Heading1">
    <w:name w:val="heading 1"/>
    <w:basedOn w:val="Normal"/>
    <w:next w:val="6Abstract"/>
    <w:link w:val="Heading1Char"/>
    <w:uiPriority w:val="8"/>
    <w:qFormat/>
    <w:rsid w:val="00CC51B6"/>
    <w:pPr>
      <w:spacing w:before="120"/>
      <w:outlineLvl w:val="0"/>
    </w:pPr>
    <w:rPr>
      <w:rFonts w:eastAsia="Calibri" w:cs="Arial"/>
      <w:b/>
      <w:color w:val="FF1F64"/>
      <w:sz w:val="28"/>
      <w:szCs w:val="36"/>
      <w:lang w:val="en-GB"/>
    </w:rPr>
  </w:style>
  <w:style w:type="paragraph" w:styleId="Heading2">
    <w:name w:val="heading 2"/>
    <w:basedOn w:val="2Subheadpink"/>
    <w:next w:val="Normal"/>
    <w:link w:val="Heading2Char"/>
    <w:rsid w:val="00B846C2"/>
    <w:pPr>
      <w:keepNext/>
      <w:keepLines/>
      <w:spacing w:before="120"/>
      <w:outlineLvl w:val="1"/>
    </w:pPr>
    <w:rPr>
      <w:rFonts w:eastAsia="Times New Roman" w:cs="Times New Roman"/>
      <w:color w:val="0D1C2F"/>
      <w:sz w:val="24"/>
      <w:szCs w:val="26"/>
    </w:rPr>
  </w:style>
  <w:style w:type="paragraph" w:styleId="Heading3">
    <w:name w:val="heading 3"/>
    <w:basedOn w:val="2Subheadpink"/>
    <w:next w:val="1bodycopy10pt"/>
    <w:link w:val="Heading3Char"/>
    <w:uiPriority w:val="9"/>
    <w:qFormat/>
    <w:rsid w:val="00CC51B6"/>
    <w:pPr>
      <w:keepNext/>
      <w:keepLines/>
      <w:spacing w:before="120"/>
      <w:outlineLvl w:val="2"/>
    </w:pPr>
    <w:rPr>
      <w:rFonts w:eastAsia="MS Gothic"/>
      <w:bCs/>
      <w:color w:val="7F7F7F"/>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8"/>
    <w:rsid w:val="00CC51B6"/>
    <w:rPr>
      <w:rFonts w:eastAsia="Calibri" w:cs="Arial"/>
      <w:b/>
      <w:color w:val="FF1F64"/>
      <w:sz w:val="28"/>
      <w:szCs w:val="36"/>
      <w:lang w:eastAsia="en-US"/>
    </w:rPr>
  </w:style>
  <w:style w:type="character" w:customStyle="1" w:styleId="Heading3Char">
    <w:name w:val="Heading 3 Char"/>
    <w:link w:val="Heading3"/>
    <w:uiPriority w:val="9"/>
    <w:rsid w:val="00CC51B6"/>
    <w:rPr>
      <w:rFonts w:eastAsia="MS Gothic" w:cs="Arial"/>
      <w:b/>
      <w:bCs/>
      <w:color w:val="7F7F7F"/>
      <w:sz w:val="24"/>
      <w:szCs w:val="32"/>
      <w:lang w:val="en-US" w:eastAsia="en-US"/>
    </w:rPr>
  </w:style>
  <w:style w:type="paragraph" w:styleId="Footer">
    <w:name w:val="footer"/>
    <w:basedOn w:val="Normal"/>
    <w:link w:val="FooterChar"/>
    <w:uiPriority w:val="99"/>
    <w:unhideWhenUsed/>
    <w:rsid w:val="00B846C2"/>
    <w:pPr>
      <w:shd w:val="clear" w:color="auto" w:fill="FFFFFF"/>
      <w:textAlignment w:val="baseline"/>
    </w:pPr>
    <w:rPr>
      <w:rFonts w:eastAsia="Times New Roman" w:cs="Arial"/>
      <w:color w:val="808080"/>
      <w:sz w:val="16"/>
      <w:szCs w:val="16"/>
      <w:bdr w:val="none" w:sz="0" w:space="0" w:color="auto" w:frame="1"/>
    </w:rPr>
  </w:style>
  <w:style w:type="character" w:customStyle="1" w:styleId="FooterChar">
    <w:name w:val="Footer Char"/>
    <w:link w:val="Footer"/>
    <w:uiPriority w:val="99"/>
    <w:rsid w:val="00B846C2"/>
    <w:rPr>
      <w:rFonts w:eastAsia="Times New Roman" w:cs="Arial"/>
      <w:color w:val="808080"/>
      <w:sz w:val="16"/>
      <w:szCs w:val="16"/>
      <w:bdr w:val="none" w:sz="0" w:space="0" w:color="auto" w:frame="1"/>
      <w:shd w:val="clear" w:color="auto" w:fill="FFFFFF"/>
      <w:lang w:val="en-US" w:eastAsia="en-US"/>
    </w:rPr>
  </w:style>
  <w:style w:type="character" w:styleId="Hyperlink">
    <w:name w:val="Hyperlink"/>
    <w:uiPriority w:val="99"/>
    <w:unhideWhenUsed/>
    <w:qFormat/>
    <w:rsid w:val="00B846C2"/>
    <w:rPr>
      <w:color w:val="0072CC"/>
      <w:u w:val="single"/>
    </w:rPr>
  </w:style>
  <w:style w:type="paragraph" w:customStyle="1" w:styleId="1bodycopy10pt">
    <w:name w:val="1 body copy 10pt"/>
    <w:basedOn w:val="Normal"/>
    <w:link w:val="1bodycopy10ptChar"/>
    <w:qFormat/>
    <w:rsid w:val="009122BB"/>
  </w:style>
  <w:style w:type="character" w:customStyle="1" w:styleId="Heading2Char">
    <w:name w:val="Heading 2 Char"/>
    <w:link w:val="Heading2"/>
    <w:rsid w:val="00B846C2"/>
    <w:rPr>
      <w:rFonts w:eastAsia="Times New Roman" w:cs="Times New Roman"/>
      <w:b/>
      <w:color w:val="0D1C2F"/>
      <w:sz w:val="24"/>
      <w:szCs w:val="26"/>
      <w:lang w:val="en-US" w:eastAsia="en-US"/>
    </w:rPr>
  </w:style>
  <w:style w:type="paragraph" w:customStyle="1" w:styleId="2Subheadpink">
    <w:name w:val="2 Subhead pink"/>
    <w:next w:val="1bodycopy10pt"/>
    <w:rsid w:val="00B846C2"/>
    <w:pPr>
      <w:spacing w:before="360" w:after="120" w:line="259" w:lineRule="auto"/>
    </w:pPr>
    <w:rPr>
      <w:rFonts w:eastAsia="MS Mincho" w:cs="Arial"/>
      <w:b/>
      <w:color w:val="FF1F64"/>
      <w:sz w:val="32"/>
      <w:szCs w:val="32"/>
      <w:lang w:val="en-US" w:eastAsia="en-US"/>
    </w:rPr>
  </w:style>
  <w:style w:type="paragraph" w:customStyle="1" w:styleId="SlugTheKey">
    <w:name w:val="Slug The Key"/>
    <w:next w:val="Normal"/>
    <w:rsid w:val="00B846C2"/>
    <w:pPr>
      <w:spacing w:after="160" w:line="259" w:lineRule="auto"/>
      <w:jc w:val="center"/>
    </w:pPr>
    <w:rPr>
      <w:rFonts w:eastAsia="MS Mincho"/>
      <w:caps/>
      <w:color w:val="FFFFFF"/>
      <w:sz w:val="18"/>
      <w:szCs w:val="18"/>
      <w:lang w:val="en-US" w:eastAsia="en-US"/>
    </w:rPr>
  </w:style>
  <w:style w:type="paragraph" w:customStyle="1" w:styleId="TKheadingpink">
    <w:name w:val="TK heading pink"/>
    <w:next w:val="1bodycopy10pt"/>
    <w:rsid w:val="00B846C2"/>
    <w:pPr>
      <w:suppressAutoHyphens/>
      <w:spacing w:after="480"/>
    </w:pPr>
    <w:rPr>
      <w:rFonts w:eastAsia="MS Mincho"/>
      <w:b/>
      <w:color w:val="FF1F64"/>
      <w:sz w:val="60"/>
      <w:szCs w:val="24"/>
      <w:lang w:val="en-US" w:eastAsia="en-US"/>
    </w:rPr>
  </w:style>
  <w:style w:type="paragraph" w:customStyle="1" w:styleId="8DONTsbullet">
    <w:name w:val="8 DON'Ts bullet"/>
    <w:basedOn w:val="Normal"/>
    <w:rsid w:val="00B846C2"/>
    <w:pPr>
      <w:numPr>
        <w:numId w:val="10"/>
      </w:numPr>
      <w:suppressAutoHyphens/>
      <w:ind w:right="284"/>
    </w:pPr>
    <w:rPr>
      <w:rFonts w:cs="Arial"/>
      <w:b/>
      <w:sz w:val="24"/>
      <w:szCs w:val="20"/>
    </w:rPr>
  </w:style>
  <w:style w:type="paragraph" w:customStyle="1" w:styleId="7DOsbullet">
    <w:name w:val="7 DOs bullet"/>
    <w:basedOn w:val="Normal"/>
    <w:rsid w:val="00B846C2"/>
    <w:pPr>
      <w:numPr>
        <w:numId w:val="11"/>
      </w:numPr>
      <w:ind w:right="284"/>
    </w:pPr>
    <w:rPr>
      <w:rFonts w:cs="Arial"/>
      <w:b/>
      <w:sz w:val="24"/>
      <w:szCs w:val="20"/>
    </w:rPr>
  </w:style>
  <w:style w:type="paragraph" w:customStyle="1" w:styleId="4Bulletedcopyblue">
    <w:name w:val="4 Bulleted copy blue"/>
    <w:basedOn w:val="Normal"/>
    <w:qFormat/>
    <w:rsid w:val="00B846C2"/>
    <w:pPr>
      <w:numPr>
        <w:numId w:val="12"/>
      </w:numPr>
    </w:pPr>
    <w:rPr>
      <w:rFonts w:cs="Arial"/>
      <w:szCs w:val="20"/>
    </w:rPr>
  </w:style>
  <w:style w:type="paragraph" w:customStyle="1" w:styleId="9Boxheading">
    <w:name w:val="9 Box heading"/>
    <w:basedOn w:val="Normal"/>
    <w:rsid w:val="00B846C2"/>
    <w:rPr>
      <w:b/>
      <w:color w:val="12263F"/>
      <w:sz w:val="24"/>
    </w:rPr>
  </w:style>
  <w:style w:type="paragraph" w:customStyle="1" w:styleId="9Secondbullet">
    <w:name w:val="9 Second bullet"/>
    <w:basedOn w:val="1bodycopy10pt"/>
    <w:link w:val="9SecondbulletChar"/>
    <w:rsid w:val="00B846C2"/>
    <w:pPr>
      <w:numPr>
        <w:numId w:val="13"/>
      </w:numPr>
      <w:ind w:right="567"/>
    </w:pPr>
  </w:style>
  <w:style w:type="paragraph" w:styleId="BalloonText">
    <w:name w:val="Balloon Text"/>
    <w:basedOn w:val="Normal"/>
    <w:link w:val="BalloonTextChar"/>
    <w:uiPriority w:val="99"/>
    <w:semiHidden/>
    <w:unhideWhenUsed/>
    <w:rsid w:val="00F82220"/>
    <w:rPr>
      <w:rFonts w:ascii="Segoe UI" w:hAnsi="Segoe UI" w:cs="Segoe UI"/>
      <w:sz w:val="18"/>
      <w:szCs w:val="18"/>
    </w:rPr>
  </w:style>
  <w:style w:type="character" w:customStyle="1" w:styleId="1bodycopy10ptChar">
    <w:name w:val="1 body copy 10pt Char"/>
    <w:link w:val="1bodycopy10pt"/>
    <w:rsid w:val="009122BB"/>
    <w:rPr>
      <w:rFonts w:eastAsia="MS Mincho"/>
      <w:szCs w:val="24"/>
      <w:lang w:val="en-US" w:eastAsia="en-US"/>
    </w:rPr>
  </w:style>
  <w:style w:type="character" w:customStyle="1" w:styleId="9SecondbulletChar">
    <w:name w:val="9 Second bullet Char"/>
    <w:link w:val="9Secondbullet"/>
    <w:rsid w:val="00B846C2"/>
    <w:rPr>
      <w:rFonts w:eastAsia="MS Mincho"/>
      <w:szCs w:val="24"/>
      <w:lang w:val="en-US" w:eastAsia="en-US"/>
    </w:rPr>
  </w:style>
  <w:style w:type="character" w:customStyle="1" w:styleId="BalloonTextChar">
    <w:name w:val="Balloon Text Char"/>
    <w:link w:val="BalloonText"/>
    <w:uiPriority w:val="99"/>
    <w:semiHidden/>
    <w:rsid w:val="00F82220"/>
    <w:rPr>
      <w:rFonts w:ascii="Segoe UI" w:eastAsia="MS Mincho" w:hAnsi="Segoe UI" w:cs="Segoe UI"/>
      <w:sz w:val="18"/>
      <w:szCs w:val="18"/>
      <w:lang w:val="en-US"/>
    </w:rPr>
  </w:style>
  <w:style w:type="character" w:styleId="Strong">
    <w:name w:val="Strong"/>
    <w:uiPriority w:val="22"/>
    <w:qFormat/>
    <w:rsid w:val="00B846C2"/>
    <w:rPr>
      <w:rFonts w:ascii="Arial" w:hAnsi="Arial"/>
      <w:b/>
      <w:bCs/>
      <w:sz w:val="22"/>
    </w:rPr>
  </w:style>
  <w:style w:type="paragraph" w:customStyle="1" w:styleId="6Abstract">
    <w:name w:val="6 Abstract"/>
    <w:qFormat/>
    <w:rsid w:val="00B846C2"/>
    <w:pPr>
      <w:spacing w:after="240" w:line="259" w:lineRule="auto"/>
    </w:pPr>
    <w:rPr>
      <w:rFonts w:eastAsia="MS Mincho"/>
      <w:sz w:val="28"/>
      <w:szCs w:val="28"/>
      <w:lang w:val="en-US" w:eastAsia="en-US"/>
    </w:rPr>
  </w:style>
  <w:style w:type="paragraph" w:styleId="TOC2">
    <w:name w:val="toc 2"/>
    <w:basedOn w:val="Normal"/>
    <w:next w:val="Normal"/>
    <w:autoRedefine/>
    <w:uiPriority w:val="39"/>
    <w:unhideWhenUsed/>
    <w:rsid w:val="00B846C2"/>
    <w:pPr>
      <w:spacing w:after="100"/>
      <w:ind w:left="220"/>
    </w:pPr>
  </w:style>
  <w:style w:type="paragraph" w:customStyle="1" w:styleId="Text">
    <w:name w:val="Text"/>
    <w:basedOn w:val="BodyText"/>
    <w:link w:val="TextChar"/>
    <w:rsid w:val="00B846C2"/>
    <w:rPr>
      <w:rFonts w:cs="Arial"/>
      <w:szCs w:val="20"/>
    </w:rPr>
  </w:style>
  <w:style w:type="character" w:customStyle="1" w:styleId="TextChar">
    <w:name w:val="Text Char"/>
    <w:link w:val="Text"/>
    <w:rsid w:val="00B846C2"/>
    <w:rPr>
      <w:rFonts w:eastAsia="MS Mincho" w:cs="Arial"/>
      <w:lang w:val="en-US" w:eastAsia="en-US"/>
    </w:rPr>
  </w:style>
  <w:style w:type="paragraph" w:customStyle="1" w:styleId="9TableHeading">
    <w:name w:val="9 Table Heading"/>
    <w:basedOn w:val="Text"/>
    <w:link w:val="9TableHeadingChar"/>
    <w:rsid w:val="00B846C2"/>
    <w:pPr>
      <w:spacing w:after="0"/>
    </w:pPr>
    <w:rPr>
      <w:caps/>
    </w:rPr>
  </w:style>
  <w:style w:type="character" w:customStyle="1" w:styleId="9TableHeadingChar">
    <w:name w:val="9 Table Heading Char"/>
    <w:link w:val="9TableHeading"/>
    <w:rsid w:val="00B846C2"/>
    <w:rPr>
      <w:rFonts w:eastAsia="MS Mincho" w:cs="Arial"/>
      <w:caps/>
      <w:lang w:val="en-US" w:eastAsia="en-US"/>
    </w:rPr>
  </w:style>
  <w:style w:type="paragraph" w:customStyle="1" w:styleId="Bodycopyitalic">
    <w:name w:val="Body copy italic"/>
    <w:basedOn w:val="Normal"/>
    <w:qFormat/>
    <w:rsid w:val="00B846C2"/>
    <w:pPr>
      <w:ind w:right="284"/>
    </w:pPr>
    <w:rPr>
      <w:i/>
    </w:rPr>
  </w:style>
  <w:style w:type="paragraph" w:styleId="BodyText">
    <w:name w:val="Body Text"/>
    <w:basedOn w:val="Normal"/>
    <w:link w:val="BodyTextChar"/>
    <w:uiPriority w:val="99"/>
    <w:semiHidden/>
    <w:unhideWhenUsed/>
    <w:rsid w:val="003F6230"/>
  </w:style>
  <w:style w:type="character" w:customStyle="1" w:styleId="BodyTextChar">
    <w:name w:val="Body Text Char"/>
    <w:link w:val="BodyText"/>
    <w:uiPriority w:val="99"/>
    <w:semiHidden/>
    <w:rsid w:val="003F6230"/>
    <w:rPr>
      <w:rFonts w:eastAsia="MS Mincho"/>
      <w:sz w:val="22"/>
      <w:szCs w:val="24"/>
      <w:lang w:val="en-US" w:eastAsia="en-US"/>
    </w:rPr>
  </w:style>
  <w:style w:type="table" w:styleId="TableGrid">
    <w:name w:val="Table Grid"/>
    <w:basedOn w:val="TableNormal"/>
    <w:uiPriority w:val="39"/>
    <w:rsid w:val="00B846C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Heading">
    <w:name w:val="TableHeading"/>
    <w:basedOn w:val="1bodycopy10pt"/>
    <w:link w:val="TableHeadingChar"/>
    <w:qFormat/>
    <w:rsid w:val="00B846C2"/>
    <w:pPr>
      <w:spacing w:after="0"/>
    </w:pPr>
  </w:style>
  <w:style w:type="character" w:customStyle="1" w:styleId="TableHeadingChar">
    <w:name w:val="TableHeading Char"/>
    <w:link w:val="TableHeading"/>
    <w:rsid w:val="00B846C2"/>
    <w:rPr>
      <w:rFonts w:eastAsia="MS Mincho"/>
      <w:szCs w:val="24"/>
      <w:lang w:val="en-US" w:eastAsia="en-US"/>
    </w:rPr>
  </w:style>
  <w:style w:type="table" w:customStyle="1" w:styleId="TheKeytable">
    <w:name w:val="The Key table"/>
    <w:basedOn w:val="TableNormal"/>
    <w:uiPriority w:val="99"/>
    <w:rsid w:val="00B846C2"/>
    <w:tblPr>
      <w:tblBorders>
        <w:top w:val="single" w:sz="4" w:space="0" w:color="B9B9B9"/>
        <w:left w:val="single" w:sz="4" w:space="0" w:color="B9B9B9"/>
        <w:bottom w:val="single" w:sz="4" w:space="0" w:color="B9B9B9"/>
        <w:right w:val="single" w:sz="4" w:space="0" w:color="B9B9B9"/>
        <w:insideH w:val="single" w:sz="4" w:space="0" w:color="B9B9B9"/>
        <w:insideV w:val="single" w:sz="4" w:space="0" w:color="B9B9B9"/>
      </w:tblBorders>
      <w:tblCellMar>
        <w:top w:w="57" w:type="dxa"/>
        <w:bottom w:w="57" w:type="dxa"/>
      </w:tblCellMar>
    </w:tblPr>
    <w:trPr>
      <w:cantSplit/>
    </w:trPr>
    <w:tcPr>
      <w:shd w:val="clear" w:color="auto" w:fill="auto"/>
      <w:tcMar>
        <w:top w:w="113" w:type="dxa"/>
        <w:bottom w:w="113" w:type="dxa"/>
      </w:tcMar>
    </w:tcPr>
    <w:tblStylePr w:type="firstRow">
      <w:pPr>
        <w:widowControl/>
        <w:suppressLineNumbers w:val="0"/>
        <w:suppressAutoHyphens/>
        <w:wordWrap/>
        <w:spacing w:line="240" w:lineRule="auto"/>
        <w:jc w:val="left"/>
      </w:pPr>
      <w:rPr>
        <w:rFonts w:ascii="Arial" w:hAnsi="Arial"/>
        <w:b w:val="0"/>
        <w:i w:val="0"/>
        <w:caps/>
        <w:smallCaps w:val="0"/>
        <w:color w:val="F8F8F8"/>
        <w:sz w:val="20"/>
      </w:rPr>
      <w:tblPr>
        <w:tblCellMar>
          <w:top w:w="57" w:type="dxa"/>
          <w:left w:w="108" w:type="dxa"/>
          <w:bottom w:w="57" w:type="dxa"/>
          <w:right w:w="108" w:type="dxa"/>
        </w:tblCellMar>
      </w:tblPr>
      <w:trPr>
        <w:cantSplit w:val="0"/>
        <w:tblHeader/>
      </w:trPr>
      <w:tcPr>
        <w:tcBorders>
          <w:top w:val="nil"/>
          <w:left w:val="nil"/>
          <w:bottom w:val="nil"/>
          <w:right w:val="nil"/>
          <w:insideH w:val="nil"/>
          <w:insideV w:val="single" w:sz="8" w:space="0" w:color="F8F8F8"/>
          <w:tl2br w:val="nil"/>
          <w:tr2bl w:val="nil"/>
        </w:tcBorders>
        <w:shd w:val="clear" w:color="auto" w:fill="12263F"/>
      </w:tcPr>
    </w:tblStylePr>
  </w:style>
  <w:style w:type="table" w:customStyle="1" w:styleId="Style1">
    <w:name w:val="Style1"/>
    <w:basedOn w:val="TheKeytable"/>
    <w:uiPriority w:val="99"/>
    <w:rsid w:val="009122BB"/>
    <w:tblPr/>
    <w:tcPr>
      <w:shd w:val="clear" w:color="auto" w:fill="auto"/>
    </w:tcPr>
    <w:tblStylePr w:type="firstRow">
      <w:pPr>
        <w:widowControl/>
        <w:suppressLineNumbers w:val="0"/>
        <w:suppressAutoHyphens/>
        <w:wordWrap/>
        <w:spacing w:line="240" w:lineRule="auto"/>
        <w:jc w:val="left"/>
      </w:pPr>
      <w:rPr>
        <w:rFonts w:ascii="Arial" w:hAnsi="Arial"/>
        <w:b w:val="0"/>
        <w:i w:val="0"/>
        <w:caps/>
        <w:smallCaps w:val="0"/>
        <w:color w:val="F8F8F8"/>
        <w:sz w:val="20"/>
      </w:rPr>
      <w:tblPr>
        <w:tblCellMar>
          <w:top w:w="57" w:type="dxa"/>
          <w:left w:w="108" w:type="dxa"/>
          <w:bottom w:w="57" w:type="dxa"/>
          <w:right w:w="108" w:type="dxa"/>
        </w:tblCellMar>
      </w:tblPr>
      <w:trPr>
        <w:cantSplit w:val="0"/>
        <w:tblHeader/>
      </w:trPr>
      <w:tcPr>
        <w:tcBorders>
          <w:top w:val="single" w:sz="8" w:space="0" w:color="F8F8F8"/>
          <w:left w:val="single" w:sz="8" w:space="0" w:color="F8F8F8"/>
          <w:bottom w:val="single" w:sz="8" w:space="0" w:color="F8F8F8"/>
          <w:right w:val="single" w:sz="8" w:space="0" w:color="F8F8F8"/>
          <w:insideH w:val="nil"/>
          <w:insideV w:val="single" w:sz="8" w:space="0" w:color="F8F8F8"/>
          <w:tl2br w:val="nil"/>
          <w:tr2bl w:val="nil"/>
        </w:tcBorders>
        <w:shd w:val="clear" w:color="auto" w:fill="FF1F64"/>
      </w:tcPr>
    </w:tblStylePr>
  </w:style>
  <w:style w:type="paragraph" w:customStyle="1" w:styleId="Tablecopy">
    <w:name w:val="Table copy"/>
    <w:basedOn w:val="1bodycopy10pt"/>
    <w:rsid w:val="00B846C2"/>
    <w:rPr>
      <w:szCs w:val="20"/>
    </w:rPr>
  </w:style>
  <w:style w:type="character" w:customStyle="1" w:styleId="apple-converted-space">
    <w:name w:val="apple-converted-space"/>
    <w:rsid w:val="00B846C2"/>
  </w:style>
  <w:style w:type="paragraph" w:customStyle="1" w:styleId="Subheadwithpointer">
    <w:name w:val="Subhead with pointer"/>
    <w:basedOn w:val="Normal"/>
    <w:next w:val="6Abstract"/>
    <w:link w:val="SubheadwithpointerChar"/>
    <w:rsid w:val="00B81BD0"/>
    <w:pPr>
      <w:numPr>
        <w:numId w:val="14"/>
      </w:numPr>
      <w:spacing w:before="120"/>
      <w:ind w:right="850"/>
    </w:pPr>
    <w:rPr>
      <w:rFonts w:cs="Arial"/>
      <w:b/>
      <w:bCs/>
      <w:color w:val="12263F"/>
      <w:sz w:val="32"/>
      <w:szCs w:val="32"/>
    </w:rPr>
  </w:style>
  <w:style w:type="paragraph" w:customStyle="1" w:styleId="1bodycopy11pt">
    <w:name w:val="1 body copy 11pt"/>
    <w:autoRedefine/>
    <w:rsid w:val="00B846C2"/>
    <w:pPr>
      <w:spacing w:after="120"/>
      <w:ind w:right="850"/>
    </w:pPr>
    <w:rPr>
      <w:rFonts w:eastAsia="MS Mincho" w:cs="Arial"/>
      <w:sz w:val="22"/>
      <w:szCs w:val="24"/>
      <w:lang w:val="en-US" w:eastAsia="en-US"/>
    </w:rPr>
  </w:style>
  <w:style w:type="character" w:customStyle="1" w:styleId="SubheadwithpointerChar">
    <w:name w:val="Subhead with pointer Char"/>
    <w:link w:val="Subheadwithpointer"/>
    <w:rsid w:val="00C31397"/>
    <w:rPr>
      <w:rFonts w:eastAsia="MS Mincho" w:cs="Arial"/>
      <w:b/>
      <w:bCs/>
      <w:color w:val="12263F"/>
      <w:sz w:val="32"/>
      <w:szCs w:val="32"/>
      <w:lang w:val="en-US" w:eastAsia="en-US"/>
    </w:rPr>
  </w:style>
  <w:style w:type="character" w:styleId="FollowedHyperlink">
    <w:name w:val="FollowedHyperlink"/>
    <w:uiPriority w:val="99"/>
    <w:semiHidden/>
    <w:unhideWhenUsed/>
    <w:rsid w:val="0062626B"/>
    <w:rPr>
      <w:color w:val="954F72"/>
      <w:u w:val="single"/>
    </w:rPr>
  </w:style>
  <w:style w:type="paragraph" w:customStyle="1" w:styleId="Title1">
    <w:name w:val="Title 1"/>
    <w:basedOn w:val="Heading1"/>
    <w:link w:val="Title1Char"/>
    <w:autoRedefine/>
    <w:rsid w:val="00B846C2"/>
    <w:pPr>
      <w:keepNext/>
      <w:keepLines/>
      <w:spacing w:before="480"/>
    </w:pPr>
    <w:rPr>
      <w:rFonts w:eastAsia="MS Gothic" w:cs="Times New Roman"/>
      <w:b w:val="0"/>
      <w:bCs/>
      <w:sz w:val="52"/>
      <w:szCs w:val="52"/>
      <w:lang w:val="en-US"/>
    </w:rPr>
  </w:style>
  <w:style w:type="character" w:customStyle="1" w:styleId="Title1Char">
    <w:name w:val="Title 1 Char"/>
    <w:link w:val="Title1"/>
    <w:rsid w:val="00B846C2"/>
    <w:rPr>
      <w:rFonts w:eastAsia="MS Gothic"/>
      <w:bCs/>
      <w:sz w:val="52"/>
      <w:szCs w:val="52"/>
      <w:lang w:val="en-US" w:eastAsia="en-US"/>
    </w:rPr>
  </w:style>
  <w:style w:type="paragraph" w:styleId="TOCHeading">
    <w:name w:val="TOC Heading"/>
    <w:basedOn w:val="Heading1"/>
    <w:next w:val="Normal"/>
    <w:uiPriority w:val="39"/>
    <w:unhideWhenUsed/>
    <w:qFormat/>
    <w:rsid w:val="00B846C2"/>
    <w:pPr>
      <w:keepNext/>
      <w:keepLines/>
      <w:spacing w:before="240" w:after="0" w:line="259" w:lineRule="auto"/>
      <w:outlineLvl w:val="9"/>
    </w:pPr>
    <w:rPr>
      <w:rFonts w:ascii="Calibri Light" w:eastAsia="Times New Roman" w:hAnsi="Calibri Light" w:cs="Times New Roman"/>
      <w:b w:val="0"/>
      <w:color w:val="0D1C2F"/>
      <w:sz w:val="32"/>
      <w:szCs w:val="32"/>
      <w:lang w:val="en-US"/>
    </w:rPr>
  </w:style>
  <w:style w:type="paragraph" w:styleId="TOC1">
    <w:name w:val="toc 1"/>
    <w:basedOn w:val="Normal"/>
    <w:next w:val="Normal"/>
    <w:autoRedefine/>
    <w:uiPriority w:val="39"/>
    <w:unhideWhenUsed/>
    <w:rsid w:val="00351DF9"/>
    <w:pPr>
      <w:tabs>
        <w:tab w:val="right" w:leader="dot" w:pos="9736"/>
      </w:tabs>
      <w:spacing w:after="100" w:line="276" w:lineRule="auto"/>
      <w:jc w:val="both"/>
    </w:pPr>
    <w:rPr>
      <w:rFonts w:ascii="Calibri" w:hAnsi="Calibri" w:cs="Calibri"/>
      <w:noProof/>
      <w:sz w:val="24"/>
    </w:rPr>
  </w:style>
  <w:style w:type="paragraph" w:customStyle="1" w:styleId="3Policytitle">
    <w:name w:val="3 Policy title"/>
    <w:basedOn w:val="Normal"/>
    <w:qFormat/>
    <w:rsid w:val="00B846C2"/>
    <w:rPr>
      <w:b/>
      <w:sz w:val="72"/>
    </w:rPr>
  </w:style>
  <w:style w:type="paragraph" w:styleId="ListParagraph">
    <w:name w:val="List Paragraph"/>
    <w:aliases w:val="Dot pt,No Spacing1,List Paragraph Char Char Char,Indicator Text,Numbered Para 1,Bullet 1,List Paragraph1,F5 List Paragraph,Bullet Points,MAIN CONTENT,List Paragraph12,Bullet Style,Colorful List - Accent 11,Normal numbered,List Paragraph2"/>
    <w:basedOn w:val="Normal"/>
    <w:link w:val="ListParagraphChar"/>
    <w:uiPriority w:val="34"/>
    <w:qFormat/>
    <w:rsid w:val="00B846C2"/>
    <w:pPr>
      <w:ind w:left="720"/>
      <w:contextualSpacing/>
    </w:pPr>
  </w:style>
  <w:style w:type="table" w:customStyle="1" w:styleId="TheKeypolicytable">
    <w:name w:val="The Key policy table"/>
    <w:basedOn w:val="TableNormal"/>
    <w:uiPriority w:val="99"/>
    <w:rsid w:val="009122BB"/>
    <w:tblPr>
      <w:tblBorders>
        <w:top w:val="single" w:sz="4" w:space="0" w:color="B9B9B9"/>
        <w:left w:val="single" w:sz="4" w:space="0" w:color="B9B9B9"/>
        <w:bottom w:val="single" w:sz="4" w:space="0" w:color="B9B9B9"/>
        <w:right w:val="single" w:sz="4" w:space="0" w:color="B9B9B9"/>
        <w:insideH w:val="single" w:sz="4" w:space="0" w:color="B9B9B9"/>
        <w:insideV w:val="single" w:sz="4" w:space="0" w:color="B9B9B9"/>
      </w:tblBorders>
      <w:tblCellMar>
        <w:top w:w="57" w:type="dxa"/>
        <w:bottom w:w="57" w:type="dxa"/>
      </w:tblCellMar>
    </w:tblPr>
    <w:trPr>
      <w:cantSplit/>
    </w:trPr>
    <w:tblStylePr w:type="firstRow">
      <w:rPr>
        <w:rFonts w:ascii="Arial" w:hAnsi="Arial"/>
        <w:b w:val="0"/>
        <w:i w:val="0"/>
        <w:caps/>
        <w:smallCaps w:val="0"/>
        <w:strike w:val="0"/>
        <w:dstrike w:val="0"/>
        <w:vanish w:val="0"/>
        <w:color w:val="auto"/>
        <w:sz w:val="20"/>
        <w:vertAlign w:val="baseline"/>
      </w:rPr>
      <w:tblPr/>
      <w:trPr>
        <w:tblHeader/>
      </w:trPr>
      <w:tcPr>
        <w:tcBorders>
          <w:top w:val="single" w:sz="4" w:space="0" w:color="B9B9B9"/>
          <w:left w:val="single" w:sz="4" w:space="0" w:color="B9B9B9"/>
          <w:bottom w:val="single" w:sz="4" w:space="0" w:color="B9B9B9"/>
          <w:right w:val="single" w:sz="4" w:space="0" w:color="B9B9B9"/>
          <w:insideH w:val="single" w:sz="4" w:space="0" w:color="B9B9B9"/>
          <w:insideV w:val="single" w:sz="4" w:space="0" w:color="B9B9B9"/>
          <w:tl2br w:val="nil"/>
          <w:tr2bl w:val="nil"/>
        </w:tcBorders>
        <w:shd w:val="clear" w:color="auto" w:fill="D8DFDE"/>
      </w:tcPr>
    </w:tblStylePr>
  </w:style>
  <w:style w:type="paragraph" w:customStyle="1" w:styleId="Tablebodycopy">
    <w:name w:val="Table body copy"/>
    <w:basedOn w:val="1bodycopy10pt"/>
    <w:qFormat/>
    <w:rsid w:val="009122BB"/>
    <w:pPr>
      <w:keepLines/>
      <w:spacing w:after="60"/>
      <w:textboxTightWrap w:val="allLines"/>
    </w:pPr>
  </w:style>
  <w:style w:type="paragraph" w:customStyle="1" w:styleId="Bulletedcopylevel2">
    <w:name w:val="Bulleted copy level 2"/>
    <w:basedOn w:val="1bodycopy10pt"/>
    <w:qFormat/>
    <w:rsid w:val="00B846C2"/>
    <w:pPr>
      <w:numPr>
        <w:numId w:val="15"/>
      </w:numPr>
    </w:pPr>
  </w:style>
  <w:style w:type="paragraph" w:customStyle="1" w:styleId="Tablecopybulleted">
    <w:name w:val="Table copy bulleted"/>
    <w:basedOn w:val="Tablebodycopy"/>
    <w:qFormat/>
    <w:rsid w:val="009122BB"/>
    <w:pPr>
      <w:numPr>
        <w:numId w:val="16"/>
      </w:numPr>
    </w:pPr>
  </w:style>
  <w:style w:type="paragraph" w:customStyle="1" w:styleId="Caption1">
    <w:name w:val="Caption 1"/>
    <w:basedOn w:val="Normal"/>
    <w:qFormat/>
    <w:rsid w:val="00B846C2"/>
    <w:pPr>
      <w:spacing w:before="120"/>
    </w:pPr>
    <w:rPr>
      <w:i/>
      <w:color w:val="F15F22"/>
    </w:rPr>
  </w:style>
  <w:style w:type="paragraph" w:customStyle="1" w:styleId="Subhead2">
    <w:name w:val="Subhead 2"/>
    <w:basedOn w:val="1bodycopy10pt"/>
    <w:next w:val="1bodycopy10pt"/>
    <w:link w:val="Subhead2Char"/>
    <w:qFormat/>
    <w:rsid w:val="00B846C2"/>
    <w:pPr>
      <w:spacing w:before="240"/>
    </w:pPr>
    <w:rPr>
      <w:b/>
      <w:color w:val="12263F"/>
      <w:sz w:val="24"/>
    </w:rPr>
  </w:style>
  <w:style w:type="character" w:customStyle="1" w:styleId="Subhead2Char">
    <w:name w:val="Subhead 2 Char"/>
    <w:link w:val="Subhead2"/>
    <w:rsid w:val="00B846C2"/>
    <w:rPr>
      <w:rFonts w:eastAsia="MS Mincho"/>
      <w:b/>
      <w:color w:val="12263F"/>
      <w:sz w:val="24"/>
      <w:szCs w:val="24"/>
      <w:lang w:val="en-US" w:eastAsia="en-US"/>
    </w:rPr>
  </w:style>
  <w:style w:type="paragraph" w:styleId="TOC3">
    <w:name w:val="toc 3"/>
    <w:basedOn w:val="Normal"/>
    <w:next w:val="Normal"/>
    <w:autoRedefine/>
    <w:uiPriority w:val="39"/>
    <w:unhideWhenUsed/>
    <w:rsid w:val="00785BEE"/>
    <w:pPr>
      <w:spacing w:after="100"/>
      <w:ind w:left="400"/>
    </w:pPr>
  </w:style>
  <w:style w:type="character" w:customStyle="1" w:styleId="UnresolvedMention1">
    <w:name w:val="Unresolved Mention1"/>
    <w:uiPriority w:val="99"/>
    <w:semiHidden/>
    <w:unhideWhenUsed/>
    <w:rsid w:val="00E606E8"/>
    <w:rPr>
      <w:color w:val="605E5C"/>
      <w:shd w:val="clear" w:color="auto" w:fill="E1DFDD"/>
    </w:rPr>
  </w:style>
  <w:style w:type="numbering" w:customStyle="1" w:styleId="CurrentList1">
    <w:name w:val="Current List1"/>
    <w:uiPriority w:val="99"/>
    <w:rsid w:val="00B81BD0"/>
    <w:pPr>
      <w:numPr>
        <w:numId w:val="19"/>
      </w:numPr>
    </w:pPr>
  </w:style>
  <w:style w:type="paragraph" w:styleId="NormalWeb">
    <w:name w:val="Normal (Web)"/>
    <w:basedOn w:val="Normal"/>
    <w:uiPriority w:val="99"/>
    <w:semiHidden/>
    <w:unhideWhenUsed/>
    <w:rsid w:val="00235F02"/>
    <w:pPr>
      <w:spacing w:before="100" w:beforeAutospacing="1" w:after="100" w:afterAutospacing="1"/>
    </w:pPr>
    <w:rPr>
      <w:rFonts w:ascii="Times New Roman" w:eastAsia="Times New Roman" w:hAnsi="Times New Roman"/>
      <w:sz w:val="24"/>
      <w:lang w:val="en-GB" w:eastAsia="en-GB"/>
    </w:rPr>
  </w:style>
  <w:style w:type="character" w:styleId="CommentReference">
    <w:name w:val="annotation reference"/>
    <w:uiPriority w:val="99"/>
    <w:semiHidden/>
    <w:unhideWhenUsed/>
    <w:rsid w:val="003141C3"/>
    <w:rPr>
      <w:sz w:val="16"/>
      <w:szCs w:val="16"/>
    </w:rPr>
  </w:style>
  <w:style w:type="paragraph" w:styleId="CommentText">
    <w:name w:val="annotation text"/>
    <w:basedOn w:val="Normal"/>
    <w:link w:val="CommentTextChar"/>
    <w:uiPriority w:val="99"/>
    <w:unhideWhenUsed/>
    <w:rsid w:val="003141C3"/>
    <w:rPr>
      <w:szCs w:val="20"/>
    </w:rPr>
  </w:style>
  <w:style w:type="character" w:customStyle="1" w:styleId="CommentTextChar">
    <w:name w:val="Comment Text Char"/>
    <w:link w:val="CommentText"/>
    <w:uiPriority w:val="99"/>
    <w:rsid w:val="003141C3"/>
    <w:rPr>
      <w:rFonts w:eastAsia="MS Mincho"/>
      <w:lang w:val="en-US" w:eastAsia="en-US"/>
    </w:rPr>
  </w:style>
  <w:style w:type="paragraph" w:styleId="CommentSubject">
    <w:name w:val="annotation subject"/>
    <w:basedOn w:val="CommentText"/>
    <w:next w:val="CommentText"/>
    <w:link w:val="CommentSubjectChar"/>
    <w:uiPriority w:val="99"/>
    <w:semiHidden/>
    <w:unhideWhenUsed/>
    <w:rsid w:val="003141C3"/>
    <w:rPr>
      <w:b/>
      <w:bCs/>
    </w:rPr>
  </w:style>
  <w:style w:type="character" w:customStyle="1" w:styleId="CommentSubjectChar">
    <w:name w:val="Comment Subject Char"/>
    <w:link w:val="CommentSubject"/>
    <w:uiPriority w:val="99"/>
    <w:semiHidden/>
    <w:rsid w:val="003141C3"/>
    <w:rPr>
      <w:rFonts w:eastAsia="MS Mincho"/>
      <w:b/>
      <w:bCs/>
      <w:lang w:val="en-US" w:eastAsia="en-US"/>
    </w:rPr>
  </w:style>
  <w:style w:type="character" w:customStyle="1" w:styleId="1bodycopyChar">
    <w:name w:val="1 body copy Char"/>
    <w:link w:val="1bodycopy"/>
    <w:locked/>
    <w:rsid w:val="003670D5"/>
    <w:rPr>
      <w:rFonts w:ascii="MS Mincho" w:eastAsia="MS Mincho" w:hAnsi="MS Mincho"/>
      <w:szCs w:val="24"/>
      <w:lang w:val="en-US" w:eastAsia="en-US"/>
    </w:rPr>
  </w:style>
  <w:style w:type="paragraph" w:customStyle="1" w:styleId="1bodycopy">
    <w:name w:val="1 body copy"/>
    <w:basedOn w:val="Normal"/>
    <w:link w:val="1bodycopyChar"/>
    <w:qFormat/>
    <w:rsid w:val="003670D5"/>
    <w:rPr>
      <w:rFonts w:ascii="MS Mincho" w:hAnsi="MS Mincho"/>
    </w:rPr>
  </w:style>
  <w:style w:type="table" w:styleId="GridTable4-Accent5">
    <w:name w:val="Grid Table 4 Accent 5"/>
    <w:basedOn w:val="TableNormal"/>
    <w:uiPriority w:val="49"/>
    <w:rsid w:val="00470471"/>
    <w:tblPr>
      <w:tblStyleRowBandSize w:val="1"/>
      <w:tblStyleColBandSize w:val="1"/>
      <w:tblBorders>
        <w:top w:val="single" w:sz="4" w:space="0" w:color="9CC2E5"/>
        <w:left w:val="single" w:sz="4" w:space="0" w:color="9CC2E5"/>
        <w:bottom w:val="single" w:sz="4" w:space="0" w:color="9CC2E5"/>
        <w:right w:val="single" w:sz="4" w:space="0" w:color="9CC2E5"/>
        <w:insideH w:val="single" w:sz="4" w:space="0" w:color="9CC2E5"/>
        <w:insideV w:val="single" w:sz="4" w:space="0" w:color="9CC2E5"/>
      </w:tblBorders>
    </w:tblPr>
    <w:tblStylePr w:type="firstRow">
      <w:rPr>
        <w:b/>
        <w:bCs/>
        <w:color w:val="FFFFFF"/>
      </w:rPr>
      <w:tblPr/>
      <w:tcPr>
        <w:tcBorders>
          <w:top w:val="single" w:sz="4" w:space="0" w:color="5B9BD5"/>
          <w:left w:val="single" w:sz="4" w:space="0" w:color="5B9BD5"/>
          <w:bottom w:val="single" w:sz="4" w:space="0" w:color="5B9BD5"/>
          <w:right w:val="single" w:sz="4" w:space="0" w:color="5B9BD5"/>
          <w:insideH w:val="nil"/>
          <w:insideV w:val="nil"/>
        </w:tcBorders>
        <w:shd w:val="clear" w:color="auto" w:fill="5B9BD5"/>
      </w:tcPr>
    </w:tblStylePr>
    <w:tblStylePr w:type="lastRow">
      <w:rPr>
        <w:b/>
        <w:bCs/>
      </w:rPr>
      <w:tblPr/>
      <w:tcPr>
        <w:tcBorders>
          <w:top w:val="double" w:sz="4" w:space="0" w:color="5B9BD5"/>
        </w:tcBorders>
      </w:tcPr>
    </w:tblStylePr>
    <w:tblStylePr w:type="firstCol">
      <w:rPr>
        <w:b/>
        <w:bCs/>
      </w:rPr>
    </w:tblStylePr>
    <w:tblStylePr w:type="lastCol">
      <w:rPr>
        <w:b/>
        <w:bCs/>
      </w:rPr>
    </w:tblStylePr>
    <w:tblStylePr w:type="band1Vert">
      <w:tblPr/>
      <w:tcPr>
        <w:shd w:val="clear" w:color="auto" w:fill="DEEAF6"/>
      </w:tcPr>
    </w:tblStylePr>
    <w:tblStylePr w:type="band1Horz">
      <w:tblPr/>
      <w:tcPr>
        <w:shd w:val="clear" w:color="auto" w:fill="DEEAF6"/>
      </w:tcPr>
    </w:tblStylePr>
  </w:style>
  <w:style w:type="table" w:styleId="TableSubtle1">
    <w:name w:val="Table Subtle 1"/>
    <w:basedOn w:val="TableNormal"/>
    <w:uiPriority w:val="99"/>
    <w:rsid w:val="00B13ABD"/>
    <w:pPr>
      <w:spacing w:after="120"/>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Web2">
    <w:name w:val="Table Web 2"/>
    <w:basedOn w:val="TableNormal"/>
    <w:uiPriority w:val="99"/>
    <w:rsid w:val="00B13ABD"/>
    <w:pPr>
      <w:spacing w:after="120"/>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GridTable1Light">
    <w:name w:val="Grid Table 1 Light"/>
    <w:basedOn w:val="TableNormal"/>
    <w:uiPriority w:val="46"/>
    <w:rsid w:val="00B13ABD"/>
    <w:tblPr>
      <w:tblStyleRowBandSize w:val="1"/>
      <w:tblStyleColBandSize w:val="1"/>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Pr>
    <w:tblStylePr w:type="firstRow">
      <w:rPr>
        <w:b/>
        <w:bCs/>
      </w:rPr>
      <w:tblPr/>
      <w:tcPr>
        <w:tcBorders>
          <w:bottom w:val="single" w:sz="12" w:space="0" w:color="666666"/>
        </w:tcBorders>
      </w:tcPr>
    </w:tblStylePr>
    <w:tblStylePr w:type="lastRow">
      <w:rPr>
        <w:b/>
        <w:bCs/>
      </w:rPr>
      <w:tblPr/>
      <w:tcPr>
        <w:tcBorders>
          <w:top w:val="double" w:sz="2" w:space="0" w:color="666666"/>
        </w:tcBorders>
      </w:tcPr>
    </w:tblStylePr>
    <w:tblStylePr w:type="firstCol">
      <w:rPr>
        <w:b/>
        <w:bCs/>
      </w:rPr>
    </w:tblStylePr>
    <w:tblStylePr w:type="lastCol">
      <w:rPr>
        <w:b/>
        <w:bCs/>
      </w:rPr>
    </w:tblStylePr>
  </w:style>
  <w:style w:type="paragraph" w:styleId="NoSpacing">
    <w:name w:val="No Spacing"/>
    <w:link w:val="NoSpacingChar"/>
    <w:uiPriority w:val="1"/>
    <w:qFormat/>
    <w:rsid w:val="00CE0455"/>
    <w:rPr>
      <w:rFonts w:ascii="Times New Roman" w:eastAsia="Calibri" w:hAnsi="Times New Roman"/>
      <w:sz w:val="24"/>
      <w:szCs w:val="22"/>
      <w:lang w:eastAsia="en-US"/>
    </w:rPr>
  </w:style>
  <w:style w:type="character" w:customStyle="1" w:styleId="NoSpacingChar">
    <w:name w:val="No Spacing Char"/>
    <w:link w:val="NoSpacing"/>
    <w:uiPriority w:val="1"/>
    <w:rsid w:val="00CE0455"/>
    <w:rPr>
      <w:rFonts w:ascii="Times New Roman" w:eastAsia="Calibri" w:hAnsi="Times New Roman"/>
      <w:sz w:val="24"/>
      <w:szCs w:val="22"/>
      <w:lang w:eastAsia="en-US"/>
    </w:rPr>
  </w:style>
  <w:style w:type="character" w:customStyle="1" w:styleId="ListParagraphChar">
    <w:name w:val="List Paragraph Char"/>
    <w:aliases w:val="Dot pt Char,No Spacing1 Char,List Paragraph Char Char Char Char,Indicator Text Char,Numbered Para 1 Char,Bullet 1 Char,List Paragraph1 Char,F5 List Paragraph Char,Bullet Points Char,MAIN CONTENT Char,List Paragraph12 Char"/>
    <w:link w:val="ListParagraph"/>
    <w:uiPriority w:val="34"/>
    <w:locked/>
    <w:rsid w:val="00701DB3"/>
    <w:rPr>
      <w:rFonts w:eastAsia="MS Mincho"/>
      <w:szCs w:val="24"/>
      <w:lang w:val="en-US" w:eastAsia="en-US"/>
    </w:rPr>
  </w:style>
  <w:style w:type="numbering" w:customStyle="1" w:styleId="LFO25">
    <w:name w:val="LFO25"/>
    <w:rsid w:val="00701DB3"/>
    <w:pPr>
      <w:numPr>
        <w:numId w:val="46"/>
      </w:numPr>
    </w:pPr>
  </w:style>
  <w:style w:type="character" w:styleId="UnresolvedMention">
    <w:name w:val="Unresolved Mention"/>
    <w:basedOn w:val="DefaultParagraphFont"/>
    <w:uiPriority w:val="99"/>
    <w:semiHidden/>
    <w:unhideWhenUsed/>
    <w:rsid w:val="0067572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81844">
      <w:bodyDiv w:val="1"/>
      <w:marLeft w:val="0"/>
      <w:marRight w:val="0"/>
      <w:marTop w:val="0"/>
      <w:marBottom w:val="0"/>
      <w:divBdr>
        <w:top w:val="none" w:sz="0" w:space="0" w:color="auto"/>
        <w:left w:val="none" w:sz="0" w:space="0" w:color="auto"/>
        <w:bottom w:val="none" w:sz="0" w:space="0" w:color="auto"/>
        <w:right w:val="none" w:sz="0" w:space="0" w:color="auto"/>
      </w:divBdr>
    </w:div>
    <w:div w:id="124006713">
      <w:bodyDiv w:val="1"/>
      <w:marLeft w:val="0"/>
      <w:marRight w:val="0"/>
      <w:marTop w:val="0"/>
      <w:marBottom w:val="0"/>
      <w:divBdr>
        <w:top w:val="none" w:sz="0" w:space="0" w:color="auto"/>
        <w:left w:val="none" w:sz="0" w:space="0" w:color="auto"/>
        <w:bottom w:val="none" w:sz="0" w:space="0" w:color="auto"/>
        <w:right w:val="none" w:sz="0" w:space="0" w:color="auto"/>
      </w:divBdr>
    </w:div>
    <w:div w:id="229115248">
      <w:bodyDiv w:val="1"/>
      <w:marLeft w:val="0"/>
      <w:marRight w:val="0"/>
      <w:marTop w:val="0"/>
      <w:marBottom w:val="0"/>
      <w:divBdr>
        <w:top w:val="none" w:sz="0" w:space="0" w:color="auto"/>
        <w:left w:val="none" w:sz="0" w:space="0" w:color="auto"/>
        <w:bottom w:val="none" w:sz="0" w:space="0" w:color="auto"/>
        <w:right w:val="none" w:sz="0" w:space="0" w:color="auto"/>
      </w:divBdr>
    </w:div>
    <w:div w:id="239364225">
      <w:bodyDiv w:val="1"/>
      <w:marLeft w:val="0"/>
      <w:marRight w:val="0"/>
      <w:marTop w:val="0"/>
      <w:marBottom w:val="0"/>
      <w:divBdr>
        <w:top w:val="none" w:sz="0" w:space="0" w:color="auto"/>
        <w:left w:val="none" w:sz="0" w:space="0" w:color="auto"/>
        <w:bottom w:val="none" w:sz="0" w:space="0" w:color="auto"/>
        <w:right w:val="none" w:sz="0" w:space="0" w:color="auto"/>
      </w:divBdr>
    </w:div>
    <w:div w:id="252324543">
      <w:bodyDiv w:val="1"/>
      <w:marLeft w:val="0"/>
      <w:marRight w:val="0"/>
      <w:marTop w:val="0"/>
      <w:marBottom w:val="0"/>
      <w:divBdr>
        <w:top w:val="none" w:sz="0" w:space="0" w:color="auto"/>
        <w:left w:val="none" w:sz="0" w:space="0" w:color="auto"/>
        <w:bottom w:val="none" w:sz="0" w:space="0" w:color="auto"/>
        <w:right w:val="none" w:sz="0" w:space="0" w:color="auto"/>
      </w:divBdr>
    </w:div>
    <w:div w:id="265776384">
      <w:bodyDiv w:val="1"/>
      <w:marLeft w:val="0"/>
      <w:marRight w:val="0"/>
      <w:marTop w:val="0"/>
      <w:marBottom w:val="0"/>
      <w:divBdr>
        <w:top w:val="none" w:sz="0" w:space="0" w:color="auto"/>
        <w:left w:val="none" w:sz="0" w:space="0" w:color="auto"/>
        <w:bottom w:val="none" w:sz="0" w:space="0" w:color="auto"/>
        <w:right w:val="none" w:sz="0" w:space="0" w:color="auto"/>
      </w:divBdr>
    </w:div>
    <w:div w:id="283270213">
      <w:bodyDiv w:val="1"/>
      <w:marLeft w:val="0"/>
      <w:marRight w:val="0"/>
      <w:marTop w:val="0"/>
      <w:marBottom w:val="0"/>
      <w:divBdr>
        <w:top w:val="none" w:sz="0" w:space="0" w:color="auto"/>
        <w:left w:val="none" w:sz="0" w:space="0" w:color="auto"/>
        <w:bottom w:val="none" w:sz="0" w:space="0" w:color="auto"/>
        <w:right w:val="none" w:sz="0" w:space="0" w:color="auto"/>
      </w:divBdr>
    </w:div>
    <w:div w:id="316501012">
      <w:bodyDiv w:val="1"/>
      <w:marLeft w:val="0"/>
      <w:marRight w:val="0"/>
      <w:marTop w:val="0"/>
      <w:marBottom w:val="0"/>
      <w:divBdr>
        <w:top w:val="none" w:sz="0" w:space="0" w:color="auto"/>
        <w:left w:val="none" w:sz="0" w:space="0" w:color="auto"/>
        <w:bottom w:val="none" w:sz="0" w:space="0" w:color="auto"/>
        <w:right w:val="none" w:sz="0" w:space="0" w:color="auto"/>
      </w:divBdr>
      <w:divsChild>
        <w:div w:id="1444617829">
          <w:marLeft w:val="0"/>
          <w:marRight w:val="0"/>
          <w:marTop w:val="0"/>
          <w:marBottom w:val="0"/>
          <w:divBdr>
            <w:top w:val="none" w:sz="0" w:space="0" w:color="auto"/>
            <w:left w:val="none" w:sz="0" w:space="0" w:color="auto"/>
            <w:bottom w:val="none" w:sz="0" w:space="0" w:color="auto"/>
            <w:right w:val="none" w:sz="0" w:space="0" w:color="auto"/>
          </w:divBdr>
          <w:divsChild>
            <w:div w:id="1740054315">
              <w:marLeft w:val="0"/>
              <w:marRight w:val="0"/>
              <w:marTop w:val="0"/>
              <w:marBottom w:val="0"/>
              <w:divBdr>
                <w:top w:val="none" w:sz="0" w:space="0" w:color="auto"/>
                <w:left w:val="none" w:sz="0" w:space="0" w:color="auto"/>
                <w:bottom w:val="none" w:sz="0" w:space="0" w:color="auto"/>
                <w:right w:val="none" w:sz="0" w:space="0" w:color="auto"/>
              </w:divBdr>
              <w:divsChild>
                <w:div w:id="642857827">
                  <w:marLeft w:val="0"/>
                  <w:marRight w:val="0"/>
                  <w:marTop w:val="0"/>
                  <w:marBottom w:val="0"/>
                  <w:divBdr>
                    <w:top w:val="none" w:sz="0" w:space="0" w:color="auto"/>
                    <w:left w:val="none" w:sz="0" w:space="0" w:color="auto"/>
                    <w:bottom w:val="none" w:sz="0" w:space="0" w:color="auto"/>
                    <w:right w:val="none" w:sz="0" w:space="0" w:color="auto"/>
                  </w:divBdr>
                  <w:divsChild>
                    <w:div w:id="1147015687">
                      <w:marLeft w:val="0"/>
                      <w:marRight w:val="0"/>
                      <w:marTop w:val="0"/>
                      <w:marBottom w:val="0"/>
                      <w:divBdr>
                        <w:top w:val="none" w:sz="0" w:space="0" w:color="auto"/>
                        <w:left w:val="none" w:sz="0" w:space="0" w:color="auto"/>
                        <w:bottom w:val="none" w:sz="0" w:space="0" w:color="auto"/>
                        <w:right w:val="none" w:sz="0" w:space="0" w:color="auto"/>
                      </w:divBdr>
                      <w:divsChild>
                        <w:div w:id="1863980942">
                          <w:marLeft w:val="0"/>
                          <w:marRight w:val="0"/>
                          <w:marTop w:val="0"/>
                          <w:marBottom w:val="0"/>
                          <w:divBdr>
                            <w:top w:val="none" w:sz="0" w:space="0" w:color="auto"/>
                            <w:left w:val="none" w:sz="0" w:space="0" w:color="auto"/>
                            <w:bottom w:val="none" w:sz="0" w:space="0" w:color="auto"/>
                            <w:right w:val="none" w:sz="0" w:space="0" w:color="auto"/>
                          </w:divBdr>
                          <w:divsChild>
                            <w:div w:id="359550624">
                              <w:marLeft w:val="-240"/>
                              <w:marRight w:val="-120"/>
                              <w:marTop w:val="0"/>
                              <w:marBottom w:val="0"/>
                              <w:divBdr>
                                <w:top w:val="none" w:sz="0" w:space="0" w:color="auto"/>
                                <w:left w:val="none" w:sz="0" w:space="0" w:color="auto"/>
                                <w:bottom w:val="none" w:sz="0" w:space="0" w:color="auto"/>
                                <w:right w:val="none" w:sz="0" w:space="0" w:color="auto"/>
                              </w:divBdr>
                              <w:divsChild>
                                <w:div w:id="812333174">
                                  <w:marLeft w:val="0"/>
                                  <w:marRight w:val="0"/>
                                  <w:marTop w:val="0"/>
                                  <w:marBottom w:val="60"/>
                                  <w:divBdr>
                                    <w:top w:val="none" w:sz="0" w:space="0" w:color="auto"/>
                                    <w:left w:val="none" w:sz="0" w:space="0" w:color="auto"/>
                                    <w:bottom w:val="none" w:sz="0" w:space="0" w:color="auto"/>
                                    <w:right w:val="none" w:sz="0" w:space="0" w:color="auto"/>
                                  </w:divBdr>
                                  <w:divsChild>
                                    <w:div w:id="416290475">
                                      <w:marLeft w:val="0"/>
                                      <w:marRight w:val="0"/>
                                      <w:marTop w:val="0"/>
                                      <w:marBottom w:val="0"/>
                                      <w:divBdr>
                                        <w:top w:val="none" w:sz="0" w:space="0" w:color="auto"/>
                                        <w:left w:val="none" w:sz="0" w:space="0" w:color="auto"/>
                                        <w:bottom w:val="none" w:sz="0" w:space="0" w:color="auto"/>
                                        <w:right w:val="none" w:sz="0" w:space="0" w:color="auto"/>
                                      </w:divBdr>
                                      <w:divsChild>
                                        <w:div w:id="637799972">
                                          <w:marLeft w:val="0"/>
                                          <w:marRight w:val="0"/>
                                          <w:marTop w:val="0"/>
                                          <w:marBottom w:val="0"/>
                                          <w:divBdr>
                                            <w:top w:val="none" w:sz="0" w:space="0" w:color="auto"/>
                                            <w:left w:val="none" w:sz="0" w:space="0" w:color="auto"/>
                                            <w:bottom w:val="none" w:sz="0" w:space="0" w:color="auto"/>
                                            <w:right w:val="none" w:sz="0" w:space="0" w:color="auto"/>
                                          </w:divBdr>
                                          <w:divsChild>
                                            <w:div w:id="848838358">
                                              <w:marLeft w:val="0"/>
                                              <w:marRight w:val="0"/>
                                              <w:marTop w:val="0"/>
                                              <w:marBottom w:val="0"/>
                                              <w:divBdr>
                                                <w:top w:val="none" w:sz="0" w:space="0" w:color="auto"/>
                                                <w:left w:val="none" w:sz="0" w:space="0" w:color="auto"/>
                                                <w:bottom w:val="none" w:sz="0" w:space="0" w:color="auto"/>
                                                <w:right w:val="none" w:sz="0" w:space="0" w:color="auto"/>
                                              </w:divBdr>
                                              <w:divsChild>
                                                <w:div w:id="21431087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015453337">
                              <w:marLeft w:val="0"/>
                              <w:marRight w:val="120"/>
                              <w:marTop w:val="0"/>
                              <w:marBottom w:val="0"/>
                              <w:divBdr>
                                <w:top w:val="none" w:sz="0" w:space="0" w:color="auto"/>
                                <w:left w:val="none" w:sz="0" w:space="0" w:color="auto"/>
                                <w:bottom w:val="none" w:sz="0" w:space="0" w:color="auto"/>
                                <w:right w:val="none" w:sz="0" w:space="0" w:color="auto"/>
                              </w:divBdr>
                              <w:divsChild>
                                <w:div w:id="1476023065">
                                  <w:marLeft w:val="-30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026248870">
          <w:marLeft w:val="0"/>
          <w:marRight w:val="0"/>
          <w:marTop w:val="0"/>
          <w:marBottom w:val="0"/>
          <w:divBdr>
            <w:top w:val="none" w:sz="0" w:space="0" w:color="auto"/>
            <w:left w:val="none" w:sz="0" w:space="0" w:color="auto"/>
            <w:bottom w:val="none" w:sz="0" w:space="0" w:color="auto"/>
            <w:right w:val="none" w:sz="0" w:space="0" w:color="auto"/>
          </w:divBdr>
          <w:divsChild>
            <w:div w:id="516584392">
              <w:marLeft w:val="0"/>
              <w:marRight w:val="0"/>
              <w:marTop w:val="0"/>
              <w:marBottom w:val="0"/>
              <w:divBdr>
                <w:top w:val="none" w:sz="0" w:space="0" w:color="auto"/>
                <w:left w:val="none" w:sz="0" w:space="0" w:color="auto"/>
                <w:bottom w:val="none" w:sz="0" w:space="0" w:color="auto"/>
                <w:right w:val="none" w:sz="0" w:space="0" w:color="auto"/>
              </w:divBdr>
              <w:divsChild>
                <w:div w:id="150144254">
                  <w:marLeft w:val="0"/>
                  <w:marRight w:val="0"/>
                  <w:marTop w:val="0"/>
                  <w:marBottom w:val="0"/>
                  <w:divBdr>
                    <w:top w:val="none" w:sz="0" w:space="0" w:color="auto"/>
                    <w:left w:val="none" w:sz="0" w:space="0" w:color="auto"/>
                    <w:bottom w:val="none" w:sz="0" w:space="0" w:color="auto"/>
                    <w:right w:val="none" w:sz="0" w:space="0" w:color="auto"/>
                  </w:divBdr>
                  <w:divsChild>
                    <w:div w:id="124200836">
                      <w:marLeft w:val="0"/>
                      <w:marRight w:val="0"/>
                      <w:marTop w:val="0"/>
                      <w:marBottom w:val="0"/>
                      <w:divBdr>
                        <w:top w:val="none" w:sz="0" w:space="0" w:color="auto"/>
                        <w:left w:val="none" w:sz="0" w:space="0" w:color="auto"/>
                        <w:bottom w:val="none" w:sz="0" w:space="0" w:color="auto"/>
                        <w:right w:val="none" w:sz="0" w:space="0" w:color="auto"/>
                      </w:divBdr>
                      <w:divsChild>
                        <w:div w:id="969625419">
                          <w:marLeft w:val="0"/>
                          <w:marRight w:val="0"/>
                          <w:marTop w:val="0"/>
                          <w:marBottom w:val="0"/>
                          <w:divBdr>
                            <w:top w:val="none" w:sz="0" w:space="0" w:color="auto"/>
                            <w:left w:val="none" w:sz="0" w:space="0" w:color="auto"/>
                            <w:bottom w:val="none" w:sz="0" w:space="0" w:color="auto"/>
                            <w:right w:val="none" w:sz="0" w:space="0" w:color="auto"/>
                          </w:divBdr>
                          <w:divsChild>
                            <w:div w:id="805587804">
                              <w:marLeft w:val="-240"/>
                              <w:marRight w:val="-120"/>
                              <w:marTop w:val="0"/>
                              <w:marBottom w:val="0"/>
                              <w:divBdr>
                                <w:top w:val="none" w:sz="0" w:space="0" w:color="auto"/>
                                <w:left w:val="none" w:sz="0" w:space="0" w:color="auto"/>
                                <w:bottom w:val="none" w:sz="0" w:space="0" w:color="auto"/>
                                <w:right w:val="none" w:sz="0" w:space="0" w:color="auto"/>
                              </w:divBdr>
                              <w:divsChild>
                                <w:div w:id="337930505">
                                  <w:marLeft w:val="0"/>
                                  <w:marRight w:val="0"/>
                                  <w:marTop w:val="0"/>
                                  <w:marBottom w:val="60"/>
                                  <w:divBdr>
                                    <w:top w:val="none" w:sz="0" w:space="0" w:color="auto"/>
                                    <w:left w:val="none" w:sz="0" w:space="0" w:color="auto"/>
                                    <w:bottom w:val="none" w:sz="0" w:space="0" w:color="auto"/>
                                    <w:right w:val="none" w:sz="0" w:space="0" w:color="auto"/>
                                  </w:divBdr>
                                  <w:divsChild>
                                    <w:div w:id="1976719270">
                                      <w:marLeft w:val="0"/>
                                      <w:marRight w:val="0"/>
                                      <w:marTop w:val="0"/>
                                      <w:marBottom w:val="0"/>
                                      <w:divBdr>
                                        <w:top w:val="none" w:sz="0" w:space="0" w:color="auto"/>
                                        <w:left w:val="none" w:sz="0" w:space="0" w:color="auto"/>
                                        <w:bottom w:val="none" w:sz="0" w:space="0" w:color="auto"/>
                                        <w:right w:val="none" w:sz="0" w:space="0" w:color="auto"/>
                                      </w:divBdr>
                                      <w:divsChild>
                                        <w:div w:id="839127574">
                                          <w:marLeft w:val="0"/>
                                          <w:marRight w:val="0"/>
                                          <w:marTop w:val="0"/>
                                          <w:marBottom w:val="0"/>
                                          <w:divBdr>
                                            <w:top w:val="none" w:sz="0" w:space="0" w:color="auto"/>
                                            <w:left w:val="none" w:sz="0" w:space="0" w:color="auto"/>
                                            <w:bottom w:val="none" w:sz="0" w:space="0" w:color="auto"/>
                                            <w:right w:val="none" w:sz="0" w:space="0" w:color="auto"/>
                                          </w:divBdr>
                                          <w:divsChild>
                                            <w:div w:id="1930507359">
                                              <w:marLeft w:val="0"/>
                                              <w:marRight w:val="0"/>
                                              <w:marTop w:val="0"/>
                                              <w:marBottom w:val="0"/>
                                              <w:divBdr>
                                                <w:top w:val="none" w:sz="0" w:space="0" w:color="auto"/>
                                                <w:left w:val="none" w:sz="0" w:space="0" w:color="auto"/>
                                                <w:bottom w:val="none" w:sz="0" w:space="0" w:color="auto"/>
                                                <w:right w:val="none" w:sz="0" w:space="0" w:color="auto"/>
                                              </w:divBdr>
                                              <w:divsChild>
                                                <w:div w:id="3070585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462625261">
      <w:bodyDiv w:val="1"/>
      <w:marLeft w:val="0"/>
      <w:marRight w:val="0"/>
      <w:marTop w:val="0"/>
      <w:marBottom w:val="0"/>
      <w:divBdr>
        <w:top w:val="none" w:sz="0" w:space="0" w:color="auto"/>
        <w:left w:val="none" w:sz="0" w:space="0" w:color="auto"/>
        <w:bottom w:val="none" w:sz="0" w:space="0" w:color="auto"/>
        <w:right w:val="none" w:sz="0" w:space="0" w:color="auto"/>
      </w:divBdr>
    </w:div>
    <w:div w:id="644240410">
      <w:bodyDiv w:val="1"/>
      <w:marLeft w:val="0"/>
      <w:marRight w:val="0"/>
      <w:marTop w:val="0"/>
      <w:marBottom w:val="0"/>
      <w:divBdr>
        <w:top w:val="none" w:sz="0" w:space="0" w:color="auto"/>
        <w:left w:val="none" w:sz="0" w:space="0" w:color="auto"/>
        <w:bottom w:val="none" w:sz="0" w:space="0" w:color="auto"/>
        <w:right w:val="none" w:sz="0" w:space="0" w:color="auto"/>
      </w:divBdr>
    </w:div>
    <w:div w:id="759644496">
      <w:bodyDiv w:val="1"/>
      <w:marLeft w:val="0"/>
      <w:marRight w:val="0"/>
      <w:marTop w:val="0"/>
      <w:marBottom w:val="0"/>
      <w:divBdr>
        <w:top w:val="none" w:sz="0" w:space="0" w:color="auto"/>
        <w:left w:val="none" w:sz="0" w:space="0" w:color="auto"/>
        <w:bottom w:val="none" w:sz="0" w:space="0" w:color="auto"/>
        <w:right w:val="none" w:sz="0" w:space="0" w:color="auto"/>
      </w:divBdr>
    </w:div>
    <w:div w:id="818839453">
      <w:bodyDiv w:val="1"/>
      <w:marLeft w:val="0"/>
      <w:marRight w:val="0"/>
      <w:marTop w:val="0"/>
      <w:marBottom w:val="0"/>
      <w:divBdr>
        <w:top w:val="none" w:sz="0" w:space="0" w:color="auto"/>
        <w:left w:val="none" w:sz="0" w:space="0" w:color="auto"/>
        <w:bottom w:val="none" w:sz="0" w:space="0" w:color="auto"/>
        <w:right w:val="none" w:sz="0" w:space="0" w:color="auto"/>
      </w:divBdr>
    </w:div>
    <w:div w:id="826484373">
      <w:bodyDiv w:val="1"/>
      <w:marLeft w:val="0"/>
      <w:marRight w:val="0"/>
      <w:marTop w:val="0"/>
      <w:marBottom w:val="0"/>
      <w:divBdr>
        <w:top w:val="none" w:sz="0" w:space="0" w:color="auto"/>
        <w:left w:val="none" w:sz="0" w:space="0" w:color="auto"/>
        <w:bottom w:val="none" w:sz="0" w:space="0" w:color="auto"/>
        <w:right w:val="none" w:sz="0" w:space="0" w:color="auto"/>
      </w:divBdr>
    </w:div>
    <w:div w:id="860358602">
      <w:bodyDiv w:val="1"/>
      <w:marLeft w:val="0"/>
      <w:marRight w:val="0"/>
      <w:marTop w:val="0"/>
      <w:marBottom w:val="0"/>
      <w:divBdr>
        <w:top w:val="none" w:sz="0" w:space="0" w:color="auto"/>
        <w:left w:val="none" w:sz="0" w:space="0" w:color="auto"/>
        <w:bottom w:val="none" w:sz="0" w:space="0" w:color="auto"/>
        <w:right w:val="none" w:sz="0" w:space="0" w:color="auto"/>
      </w:divBdr>
    </w:div>
    <w:div w:id="871304068">
      <w:bodyDiv w:val="1"/>
      <w:marLeft w:val="0"/>
      <w:marRight w:val="0"/>
      <w:marTop w:val="0"/>
      <w:marBottom w:val="0"/>
      <w:divBdr>
        <w:top w:val="none" w:sz="0" w:space="0" w:color="auto"/>
        <w:left w:val="none" w:sz="0" w:space="0" w:color="auto"/>
        <w:bottom w:val="none" w:sz="0" w:space="0" w:color="auto"/>
        <w:right w:val="none" w:sz="0" w:space="0" w:color="auto"/>
      </w:divBdr>
    </w:div>
    <w:div w:id="993609724">
      <w:bodyDiv w:val="1"/>
      <w:marLeft w:val="0"/>
      <w:marRight w:val="0"/>
      <w:marTop w:val="0"/>
      <w:marBottom w:val="0"/>
      <w:divBdr>
        <w:top w:val="none" w:sz="0" w:space="0" w:color="auto"/>
        <w:left w:val="none" w:sz="0" w:space="0" w:color="auto"/>
        <w:bottom w:val="none" w:sz="0" w:space="0" w:color="auto"/>
        <w:right w:val="none" w:sz="0" w:space="0" w:color="auto"/>
      </w:divBdr>
    </w:div>
    <w:div w:id="1019236389">
      <w:bodyDiv w:val="1"/>
      <w:marLeft w:val="0"/>
      <w:marRight w:val="0"/>
      <w:marTop w:val="0"/>
      <w:marBottom w:val="0"/>
      <w:divBdr>
        <w:top w:val="none" w:sz="0" w:space="0" w:color="auto"/>
        <w:left w:val="none" w:sz="0" w:space="0" w:color="auto"/>
        <w:bottom w:val="none" w:sz="0" w:space="0" w:color="auto"/>
        <w:right w:val="none" w:sz="0" w:space="0" w:color="auto"/>
      </w:divBdr>
    </w:div>
    <w:div w:id="1066684243">
      <w:bodyDiv w:val="1"/>
      <w:marLeft w:val="0"/>
      <w:marRight w:val="0"/>
      <w:marTop w:val="0"/>
      <w:marBottom w:val="0"/>
      <w:divBdr>
        <w:top w:val="none" w:sz="0" w:space="0" w:color="auto"/>
        <w:left w:val="none" w:sz="0" w:space="0" w:color="auto"/>
        <w:bottom w:val="none" w:sz="0" w:space="0" w:color="auto"/>
        <w:right w:val="none" w:sz="0" w:space="0" w:color="auto"/>
      </w:divBdr>
    </w:div>
    <w:div w:id="1077166126">
      <w:bodyDiv w:val="1"/>
      <w:marLeft w:val="0"/>
      <w:marRight w:val="0"/>
      <w:marTop w:val="0"/>
      <w:marBottom w:val="0"/>
      <w:divBdr>
        <w:top w:val="none" w:sz="0" w:space="0" w:color="auto"/>
        <w:left w:val="none" w:sz="0" w:space="0" w:color="auto"/>
        <w:bottom w:val="none" w:sz="0" w:space="0" w:color="auto"/>
        <w:right w:val="none" w:sz="0" w:space="0" w:color="auto"/>
      </w:divBdr>
    </w:div>
    <w:div w:id="1111050423">
      <w:bodyDiv w:val="1"/>
      <w:marLeft w:val="0"/>
      <w:marRight w:val="0"/>
      <w:marTop w:val="0"/>
      <w:marBottom w:val="0"/>
      <w:divBdr>
        <w:top w:val="none" w:sz="0" w:space="0" w:color="auto"/>
        <w:left w:val="none" w:sz="0" w:space="0" w:color="auto"/>
        <w:bottom w:val="none" w:sz="0" w:space="0" w:color="auto"/>
        <w:right w:val="none" w:sz="0" w:space="0" w:color="auto"/>
      </w:divBdr>
    </w:div>
    <w:div w:id="1138108023">
      <w:bodyDiv w:val="1"/>
      <w:marLeft w:val="0"/>
      <w:marRight w:val="0"/>
      <w:marTop w:val="0"/>
      <w:marBottom w:val="0"/>
      <w:divBdr>
        <w:top w:val="none" w:sz="0" w:space="0" w:color="auto"/>
        <w:left w:val="none" w:sz="0" w:space="0" w:color="auto"/>
        <w:bottom w:val="none" w:sz="0" w:space="0" w:color="auto"/>
        <w:right w:val="none" w:sz="0" w:space="0" w:color="auto"/>
      </w:divBdr>
    </w:div>
    <w:div w:id="1181511949">
      <w:bodyDiv w:val="1"/>
      <w:marLeft w:val="0"/>
      <w:marRight w:val="0"/>
      <w:marTop w:val="0"/>
      <w:marBottom w:val="0"/>
      <w:divBdr>
        <w:top w:val="none" w:sz="0" w:space="0" w:color="auto"/>
        <w:left w:val="none" w:sz="0" w:space="0" w:color="auto"/>
        <w:bottom w:val="none" w:sz="0" w:space="0" w:color="auto"/>
        <w:right w:val="none" w:sz="0" w:space="0" w:color="auto"/>
      </w:divBdr>
    </w:div>
    <w:div w:id="1192109960">
      <w:bodyDiv w:val="1"/>
      <w:marLeft w:val="0"/>
      <w:marRight w:val="0"/>
      <w:marTop w:val="0"/>
      <w:marBottom w:val="0"/>
      <w:divBdr>
        <w:top w:val="none" w:sz="0" w:space="0" w:color="auto"/>
        <w:left w:val="none" w:sz="0" w:space="0" w:color="auto"/>
        <w:bottom w:val="none" w:sz="0" w:space="0" w:color="auto"/>
        <w:right w:val="none" w:sz="0" w:space="0" w:color="auto"/>
      </w:divBdr>
    </w:div>
    <w:div w:id="1284195737">
      <w:bodyDiv w:val="1"/>
      <w:marLeft w:val="0"/>
      <w:marRight w:val="0"/>
      <w:marTop w:val="0"/>
      <w:marBottom w:val="0"/>
      <w:divBdr>
        <w:top w:val="none" w:sz="0" w:space="0" w:color="auto"/>
        <w:left w:val="none" w:sz="0" w:space="0" w:color="auto"/>
        <w:bottom w:val="none" w:sz="0" w:space="0" w:color="auto"/>
        <w:right w:val="none" w:sz="0" w:space="0" w:color="auto"/>
      </w:divBdr>
    </w:div>
    <w:div w:id="1369912726">
      <w:bodyDiv w:val="1"/>
      <w:marLeft w:val="0"/>
      <w:marRight w:val="0"/>
      <w:marTop w:val="0"/>
      <w:marBottom w:val="0"/>
      <w:divBdr>
        <w:top w:val="none" w:sz="0" w:space="0" w:color="auto"/>
        <w:left w:val="none" w:sz="0" w:space="0" w:color="auto"/>
        <w:bottom w:val="none" w:sz="0" w:space="0" w:color="auto"/>
        <w:right w:val="none" w:sz="0" w:space="0" w:color="auto"/>
      </w:divBdr>
    </w:div>
    <w:div w:id="1435126613">
      <w:bodyDiv w:val="1"/>
      <w:marLeft w:val="0"/>
      <w:marRight w:val="0"/>
      <w:marTop w:val="0"/>
      <w:marBottom w:val="0"/>
      <w:divBdr>
        <w:top w:val="none" w:sz="0" w:space="0" w:color="auto"/>
        <w:left w:val="none" w:sz="0" w:space="0" w:color="auto"/>
        <w:bottom w:val="none" w:sz="0" w:space="0" w:color="auto"/>
        <w:right w:val="none" w:sz="0" w:space="0" w:color="auto"/>
      </w:divBdr>
    </w:div>
    <w:div w:id="1497113874">
      <w:bodyDiv w:val="1"/>
      <w:marLeft w:val="0"/>
      <w:marRight w:val="0"/>
      <w:marTop w:val="0"/>
      <w:marBottom w:val="0"/>
      <w:divBdr>
        <w:top w:val="none" w:sz="0" w:space="0" w:color="auto"/>
        <w:left w:val="none" w:sz="0" w:space="0" w:color="auto"/>
        <w:bottom w:val="none" w:sz="0" w:space="0" w:color="auto"/>
        <w:right w:val="none" w:sz="0" w:space="0" w:color="auto"/>
      </w:divBdr>
    </w:div>
    <w:div w:id="1613976694">
      <w:bodyDiv w:val="1"/>
      <w:marLeft w:val="0"/>
      <w:marRight w:val="0"/>
      <w:marTop w:val="0"/>
      <w:marBottom w:val="0"/>
      <w:divBdr>
        <w:top w:val="none" w:sz="0" w:space="0" w:color="auto"/>
        <w:left w:val="none" w:sz="0" w:space="0" w:color="auto"/>
        <w:bottom w:val="none" w:sz="0" w:space="0" w:color="auto"/>
        <w:right w:val="none" w:sz="0" w:space="0" w:color="auto"/>
      </w:divBdr>
    </w:div>
    <w:div w:id="1668054581">
      <w:bodyDiv w:val="1"/>
      <w:marLeft w:val="0"/>
      <w:marRight w:val="0"/>
      <w:marTop w:val="0"/>
      <w:marBottom w:val="0"/>
      <w:divBdr>
        <w:top w:val="none" w:sz="0" w:space="0" w:color="auto"/>
        <w:left w:val="none" w:sz="0" w:space="0" w:color="auto"/>
        <w:bottom w:val="none" w:sz="0" w:space="0" w:color="auto"/>
        <w:right w:val="none" w:sz="0" w:space="0" w:color="auto"/>
      </w:divBdr>
    </w:div>
    <w:div w:id="1705328287">
      <w:bodyDiv w:val="1"/>
      <w:marLeft w:val="0"/>
      <w:marRight w:val="0"/>
      <w:marTop w:val="0"/>
      <w:marBottom w:val="0"/>
      <w:divBdr>
        <w:top w:val="none" w:sz="0" w:space="0" w:color="auto"/>
        <w:left w:val="none" w:sz="0" w:space="0" w:color="auto"/>
        <w:bottom w:val="none" w:sz="0" w:space="0" w:color="auto"/>
        <w:right w:val="none" w:sz="0" w:space="0" w:color="auto"/>
      </w:divBdr>
    </w:div>
    <w:div w:id="1735935705">
      <w:bodyDiv w:val="1"/>
      <w:marLeft w:val="0"/>
      <w:marRight w:val="0"/>
      <w:marTop w:val="0"/>
      <w:marBottom w:val="0"/>
      <w:divBdr>
        <w:top w:val="none" w:sz="0" w:space="0" w:color="auto"/>
        <w:left w:val="none" w:sz="0" w:space="0" w:color="auto"/>
        <w:bottom w:val="none" w:sz="0" w:space="0" w:color="auto"/>
        <w:right w:val="none" w:sz="0" w:space="0" w:color="auto"/>
      </w:divBdr>
    </w:div>
    <w:div w:id="1755659938">
      <w:bodyDiv w:val="1"/>
      <w:marLeft w:val="0"/>
      <w:marRight w:val="0"/>
      <w:marTop w:val="0"/>
      <w:marBottom w:val="0"/>
      <w:divBdr>
        <w:top w:val="none" w:sz="0" w:space="0" w:color="auto"/>
        <w:left w:val="none" w:sz="0" w:space="0" w:color="auto"/>
        <w:bottom w:val="none" w:sz="0" w:space="0" w:color="auto"/>
        <w:right w:val="none" w:sz="0" w:space="0" w:color="auto"/>
      </w:divBdr>
    </w:div>
    <w:div w:id="1796172740">
      <w:bodyDiv w:val="1"/>
      <w:marLeft w:val="0"/>
      <w:marRight w:val="0"/>
      <w:marTop w:val="0"/>
      <w:marBottom w:val="0"/>
      <w:divBdr>
        <w:top w:val="none" w:sz="0" w:space="0" w:color="auto"/>
        <w:left w:val="none" w:sz="0" w:space="0" w:color="auto"/>
        <w:bottom w:val="none" w:sz="0" w:space="0" w:color="auto"/>
        <w:right w:val="none" w:sz="0" w:space="0" w:color="auto"/>
      </w:divBdr>
    </w:div>
    <w:div w:id="1890409828">
      <w:bodyDiv w:val="1"/>
      <w:marLeft w:val="0"/>
      <w:marRight w:val="0"/>
      <w:marTop w:val="0"/>
      <w:marBottom w:val="0"/>
      <w:divBdr>
        <w:top w:val="none" w:sz="0" w:space="0" w:color="auto"/>
        <w:left w:val="none" w:sz="0" w:space="0" w:color="auto"/>
        <w:bottom w:val="none" w:sz="0" w:space="0" w:color="auto"/>
        <w:right w:val="none" w:sz="0" w:space="0" w:color="auto"/>
      </w:divBdr>
    </w:div>
    <w:div w:id="1894854316">
      <w:bodyDiv w:val="1"/>
      <w:marLeft w:val="0"/>
      <w:marRight w:val="0"/>
      <w:marTop w:val="0"/>
      <w:marBottom w:val="0"/>
      <w:divBdr>
        <w:top w:val="none" w:sz="0" w:space="0" w:color="auto"/>
        <w:left w:val="none" w:sz="0" w:space="0" w:color="auto"/>
        <w:bottom w:val="none" w:sz="0" w:space="0" w:color="auto"/>
        <w:right w:val="none" w:sz="0" w:space="0" w:color="auto"/>
      </w:divBdr>
    </w:div>
    <w:div w:id="2019774110">
      <w:bodyDiv w:val="1"/>
      <w:marLeft w:val="0"/>
      <w:marRight w:val="0"/>
      <w:marTop w:val="0"/>
      <w:marBottom w:val="0"/>
      <w:divBdr>
        <w:top w:val="none" w:sz="0" w:space="0" w:color="auto"/>
        <w:left w:val="none" w:sz="0" w:space="0" w:color="auto"/>
        <w:bottom w:val="none" w:sz="0" w:space="0" w:color="auto"/>
        <w:right w:val="none" w:sz="0" w:space="0" w:color="auto"/>
      </w:divBdr>
    </w:div>
    <w:div w:id="2045326442">
      <w:bodyDiv w:val="1"/>
      <w:marLeft w:val="0"/>
      <w:marRight w:val="0"/>
      <w:marTop w:val="0"/>
      <w:marBottom w:val="0"/>
      <w:divBdr>
        <w:top w:val="none" w:sz="0" w:space="0" w:color="auto"/>
        <w:left w:val="none" w:sz="0" w:space="0" w:color="auto"/>
        <w:bottom w:val="none" w:sz="0" w:space="0" w:color="auto"/>
        <w:right w:val="none" w:sz="0" w:space="0" w:color="auto"/>
      </w:divBdr>
    </w:div>
    <w:div w:id="20757405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mailto:office@crockenhill.kent.sch.uk" TargetMode="External"/><Relationship Id="rId18" Type="http://schemas.openxmlformats.org/officeDocument/2006/relationships/header" Target="header1.xml"/><Relationship Id="rId26" Type="http://schemas.openxmlformats.org/officeDocument/2006/relationships/image" Target="media/image14.png"/><Relationship Id="rId39" Type="http://schemas.openxmlformats.org/officeDocument/2006/relationships/image" Target="media/image25.png"/><Relationship Id="rId21" Type="http://schemas.openxmlformats.org/officeDocument/2006/relationships/header" Target="header3.xml"/><Relationship Id="rId34" Type="http://schemas.openxmlformats.org/officeDocument/2006/relationships/image" Target="media/image20.png"/><Relationship Id="rId42" Type="http://schemas.openxmlformats.org/officeDocument/2006/relationships/image" Target="media/image28.png"/><Relationship Id="rId47" Type="http://schemas.openxmlformats.org/officeDocument/2006/relationships/hyperlink" Target="https://www.nspcc.org.uk/keeping-children-safe/support-for-parents/supporting-children-special-educational-needs-disabilities/" TargetMode="External"/><Relationship Id="rId50" Type="http://schemas.openxmlformats.org/officeDocument/2006/relationships/hyperlink" Target="https://www.gov.uk/government/publications/send-code-of-practice-0-to-25" TargetMode="External"/><Relationship Id="rId7" Type="http://schemas.openxmlformats.org/officeDocument/2006/relationships/styles" Target="styles.xml"/><Relationship Id="rId2" Type="http://schemas.openxmlformats.org/officeDocument/2006/relationships/customXml" Target="../customXml/item2.xml"/><Relationship Id="rId16" Type="http://schemas.openxmlformats.org/officeDocument/2006/relationships/hyperlink" Target="https://assets.publishing.service.gov.uk/media/5a7dcb85ed915d2ac884d995/SEND_Code_of_Practice_January_2015.pdf" TargetMode="External"/><Relationship Id="rId29" Type="http://schemas.openxmlformats.org/officeDocument/2006/relationships/hyperlink" Target="mailto:office@crockenhill.kent.sch.uk" TargetMode="External"/><Relationship Id="rId11" Type="http://schemas.openxmlformats.org/officeDocument/2006/relationships/endnotes" Target="endnotes.xml"/><Relationship Id="rId24" Type="http://schemas.openxmlformats.org/officeDocument/2006/relationships/image" Target="media/image12.jpeg"/><Relationship Id="rId32" Type="http://schemas.openxmlformats.org/officeDocument/2006/relationships/image" Target="media/image18.jpeg"/><Relationship Id="rId37" Type="http://schemas.openxmlformats.org/officeDocument/2006/relationships/image" Target="media/image23.png"/><Relationship Id="rId40" Type="http://schemas.openxmlformats.org/officeDocument/2006/relationships/image" Target="media/image26.jpeg"/><Relationship Id="rId45" Type="http://schemas.openxmlformats.org/officeDocument/2006/relationships/hyperlink" Target="https://www.ipsea.org.uk/" TargetMode="External"/><Relationship Id="rId53" Type="http://schemas.openxmlformats.org/officeDocument/2006/relationships/fontTable" Target="fontTable.xml"/><Relationship Id="rId5" Type="http://schemas.openxmlformats.org/officeDocument/2006/relationships/customXml" Target="../customXml/item5.xml"/><Relationship Id="rId10" Type="http://schemas.openxmlformats.org/officeDocument/2006/relationships/footnotes" Target="footnotes.xml"/><Relationship Id="rId19" Type="http://schemas.openxmlformats.org/officeDocument/2006/relationships/header" Target="header2.xml"/><Relationship Id="rId31" Type="http://schemas.openxmlformats.org/officeDocument/2006/relationships/image" Target="media/image17.jpeg"/><Relationship Id="rId44" Type="http://schemas.openxmlformats.org/officeDocument/2006/relationships/hyperlink" Target="https://local.kent.gov.uk/kb5/kent/directory/service.page?id=q8eJOMCAQOI&amp;localofferchannel=2" TargetMode="External"/><Relationship Id="rId52" Type="http://schemas.openxmlformats.org/officeDocument/2006/relationships/image" Target="media/image29.png"/><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image" Target="media/image7.png"/><Relationship Id="rId22" Type="http://schemas.openxmlformats.org/officeDocument/2006/relationships/footer" Target="footer2.xml"/><Relationship Id="rId27" Type="http://schemas.openxmlformats.org/officeDocument/2006/relationships/hyperlink" Target="https://www.kelsi.org.uk/__data/assets/pdf_file/0005/117257/Special-educational-needs-mainstream-core-standards-guide-for-parents.pdf" TargetMode="External"/><Relationship Id="rId30" Type="http://schemas.openxmlformats.org/officeDocument/2006/relationships/image" Target="media/image16.png"/><Relationship Id="rId35" Type="http://schemas.openxmlformats.org/officeDocument/2006/relationships/image" Target="media/image21.png"/><Relationship Id="rId43" Type="http://schemas.openxmlformats.org/officeDocument/2006/relationships/hyperlink" Target="https://www.kent.gov.uk/education-and-children/special-educational-needs/about-the-send-local-offer" TargetMode="External"/><Relationship Id="rId48" Type="http://schemas.openxmlformats.org/officeDocument/2006/relationships/hyperlink" Target="https://www.family-action.org.uk/what-we-do/children-families/send/" TargetMode="External"/><Relationship Id="rId8" Type="http://schemas.openxmlformats.org/officeDocument/2006/relationships/settings" Target="settings.xml"/><Relationship Id="rId51" Type="http://schemas.openxmlformats.org/officeDocument/2006/relationships/hyperlink" Target="https://www.gov.uk/complain-about-school/disability-discrimination" TargetMode="External"/><Relationship Id="rId3" Type="http://schemas.openxmlformats.org/officeDocument/2006/relationships/customXml" Target="../customXml/item3.xml"/><Relationship Id="rId12" Type="http://schemas.openxmlformats.org/officeDocument/2006/relationships/image" Target="media/image6.png"/><Relationship Id="rId17" Type="http://schemas.openxmlformats.org/officeDocument/2006/relationships/image" Target="media/image9.png"/><Relationship Id="rId25" Type="http://schemas.openxmlformats.org/officeDocument/2006/relationships/image" Target="media/image13.png"/><Relationship Id="rId33" Type="http://schemas.openxmlformats.org/officeDocument/2006/relationships/image" Target="media/image19.jpeg"/><Relationship Id="rId38" Type="http://schemas.openxmlformats.org/officeDocument/2006/relationships/image" Target="media/image24.jpeg"/><Relationship Id="rId46" Type="http://schemas.openxmlformats.org/officeDocument/2006/relationships/hyperlink" Target="https://sendfs.co.uk/" TargetMode="External"/><Relationship Id="rId20" Type="http://schemas.openxmlformats.org/officeDocument/2006/relationships/footer" Target="footer1.xml"/><Relationship Id="rId41" Type="http://schemas.openxmlformats.org/officeDocument/2006/relationships/image" Target="media/image27.png"/><Relationship Id="rId54"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numbering" Target="numbering.xml"/><Relationship Id="rId15" Type="http://schemas.openxmlformats.org/officeDocument/2006/relationships/image" Target="media/image8.png"/><Relationship Id="rId23" Type="http://schemas.openxmlformats.org/officeDocument/2006/relationships/image" Target="media/image11.jpeg"/><Relationship Id="rId28" Type="http://schemas.openxmlformats.org/officeDocument/2006/relationships/image" Target="media/image15.png"/><Relationship Id="rId36" Type="http://schemas.openxmlformats.org/officeDocument/2006/relationships/image" Target="media/image22.png"/><Relationship Id="rId49" Type="http://schemas.openxmlformats.org/officeDocument/2006/relationships/hyperlink" Target="https://www.specialneedsjungle.com/" TargetMode="External"/></Relationships>
</file>

<file path=word/_rels/footer2.xml.rels><?xml version="1.0" encoding="UTF-8" standalone="yes"?>
<Relationships xmlns="http://schemas.openxmlformats.org/package/2006/relationships"><Relationship Id="rId1" Type="http://schemas.openxmlformats.org/officeDocument/2006/relationships/hyperlink" Target="https://thekeysupport.com/terms-of-use"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0.png"/></Relationships>
</file>

<file path=word/_rels/numbering.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png"/><Relationship Id="rId1" Type="http://schemas.openxmlformats.org/officeDocument/2006/relationships/image" Target="media/image1.png"/><Relationship Id="rId5" Type="http://schemas.openxmlformats.org/officeDocument/2006/relationships/image" Target="media/image5.png"/><Relationship Id="rId4"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LongProperties xmlns="http://schemas.microsoft.com/office/2006/metadata/longProperti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D5185A8CC9B2094F9DFFB1C775E4F3DB" ma:contentTypeVersion="5" ma:contentTypeDescription="Create a new document." ma:contentTypeScope="" ma:versionID="f4e36f61af23df546209f9fb23b880d9">
  <xsd:schema xmlns:xsd="http://www.w3.org/2001/XMLSchema" xmlns:xs="http://www.w3.org/2001/XMLSchema" xmlns:p="http://schemas.microsoft.com/office/2006/metadata/properties" xmlns:ns2="32a15a09-4207-4caa-b5df-10eb891169f9" xmlns:ns3="5428c86c-5123-4cc6-a0f4-e252db4dca1a" targetNamespace="http://schemas.microsoft.com/office/2006/metadata/properties" ma:root="true" ma:fieldsID="801c4d7661aa66d289d3ef2bd9a3ff67" ns2:_="" ns3:_="">
    <xsd:import namespace="32a15a09-4207-4caa-b5df-10eb891169f9"/>
    <xsd:import namespace="5428c86c-5123-4cc6-a0f4-e252db4dca1a"/>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2a15a09-4207-4caa-b5df-10eb891169f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5428c86c-5123-4cc6-a0f4-e252db4dca1a"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b:Sources xmlns:b="http://schemas.openxmlformats.org/officeDocument/2006/bibliography" xmlns="http://schemas.openxmlformats.org/officeDocument/2006/bibliography" SelectedStyle="\APASixthEditionOfficeOnline.xsl" StyleName="APA" Version="6">
  <b:Source xmlns:b="http://schemas.openxmlformats.org/officeDocument/2006/bibliography" xmlns="http://schemas.openxmlformats.org/officeDocument/2006/bibliography">
    <b:Tag>Placeholder1</b:Tag>
    <b:RefOrder>1</b:RefOrder>
  </b:Source>
  <b:Source xmlns:b="http://schemas.openxmlformats.org/officeDocument/2006/bibliography" xmlns="http://schemas.openxmlformats.org/officeDocument/2006/bibliography">
    <b:Tag>Placeholder2</b:Tag>
    <b:RefOrder>2</b:RefOrder>
  </b:Source>
</b:Sources>
</file>

<file path=customXml/itemProps1.xml><?xml version="1.0" encoding="utf-8"?>
<ds:datastoreItem xmlns:ds="http://schemas.openxmlformats.org/officeDocument/2006/customXml" ds:itemID="{9D3852E4-C55B-43AF-B3C0-D6A77FD54647}">
  <ds:schemaRefs>
    <ds:schemaRef ds:uri="http://schemas.microsoft.com/office/2006/metadata/longProperties"/>
  </ds:schemaRefs>
</ds:datastoreItem>
</file>

<file path=customXml/itemProps2.xml><?xml version="1.0" encoding="utf-8"?>
<ds:datastoreItem xmlns:ds="http://schemas.openxmlformats.org/officeDocument/2006/customXml" ds:itemID="{A4A5EFF8-4D88-4875-9A55-6EA0FF449CAD}">
  <ds:schemaRefs>
    <ds:schemaRef ds:uri="http://purl.org/dc/dcmitype/"/>
    <ds:schemaRef ds:uri="5428c86c-5123-4cc6-a0f4-e252db4dca1a"/>
    <ds:schemaRef ds:uri="http://purl.org/dc/terms/"/>
    <ds:schemaRef ds:uri="http://schemas.microsoft.com/office/infopath/2007/PartnerControls"/>
    <ds:schemaRef ds:uri="http://purl.org/dc/elements/1.1/"/>
    <ds:schemaRef ds:uri="http://schemas.microsoft.com/office/2006/documentManagement/types"/>
    <ds:schemaRef ds:uri="http://schemas.openxmlformats.org/package/2006/metadata/core-properties"/>
    <ds:schemaRef ds:uri="32a15a09-4207-4caa-b5df-10eb891169f9"/>
    <ds:schemaRef ds:uri="http://schemas.microsoft.com/office/2006/metadata/properties"/>
    <ds:schemaRef ds:uri="http://www.w3.org/XML/1998/namespace"/>
  </ds:schemaRefs>
</ds:datastoreItem>
</file>

<file path=customXml/itemProps3.xml><?xml version="1.0" encoding="utf-8"?>
<ds:datastoreItem xmlns:ds="http://schemas.openxmlformats.org/officeDocument/2006/customXml" ds:itemID="{B95DA3B3-BC73-4EF4-A5B1-596B8819196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2a15a09-4207-4caa-b5df-10eb891169f9"/>
    <ds:schemaRef ds:uri="5428c86c-5123-4cc6-a0f4-e252db4dca1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8DECE03A-9E57-4630-B856-CD3909D61928}">
  <ds:schemaRefs>
    <ds:schemaRef ds:uri="http://schemas.microsoft.com/sharepoint/v3/contenttype/forms"/>
  </ds:schemaRefs>
</ds:datastoreItem>
</file>

<file path=customXml/itemProps5.xml><?xml version="1.0" encoding="utf-8"?>
<ds:datastoreItem xmlns:ds="http://schemas.openxmlformats.org/officeDocument/2006/customXml" ds:itemID="{5AC76497-9ECA-455E-B8B5-83A00E12A51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31</TotalTime>
  <Pages>19</Pages>
  <Words>3666</Words>
  <Characters>20902</Characters>
  <Application>Microsoft Office Word</Application>
  <DocSecurity>0</DocSecurity>
  <Lines>174</Lines>
  <Paragraphs>49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24519</CharactersWithSpaces>
  <SharedDoc>false</SharedDoc>
  <HLinks>
    <vt:vector size="318" baseType="variant">
      <vt:variant>
        <vt:i4>3866747</vt:i4>
      </vt:variant>
      <vt:variant>
        <vt:i4>147</vt:i4>
      </vt:variant>
      <vt:variant>
        <vt:i4>0</vt:i4>
      </vt:variant>
      <vt:variant>
        <vt:i4>5</vt:i4>
      </vt:variant>
      <vt:variant>
        <vt:lpwstr>https://www.specialneedsjungle.com/</vt:lpwstr>
      </vt:variant>
      <vt:variant>
        <vt:lpwstr/>
      </vt:variant>
      <vt:variant>
        <vt:i4>8060988</vt:i4>
      </vt:variant>
      <vt:variant>
        <vt:i4>144</vt:i4>
      </vt:variant>
      <vt:variant>
        <vt:i4>0</vt:i4>
      </vt:variant>
      <vt:variant>
        <vt:i4>5</vt:i4>
      </vt:variant>
      <vt:variant>
        <vt:lpwstr>https://www.family-action.org.uk/what-we-do/children-families/send/</vt:lpwstr>
      </vt:variant>
      <vt:variant>
        <vt:lpwstr/>
      </vt:variant>
      <vt:variant>
        <vt:i4>6619186</vt:i4>
      </vt:variant>
      <vt:variant>
        <vt:i4>141</vt:i4>
      </vt:variant>
      <vt:variant>
        <vt:i4>0</vt:i4>
      </vt:variant>
      <vt:variant>
        <vt:i4>5</vt:i4>
      </vt:variant>
      <vt:variant>
        <vt:lpwstr>https://www.nspcc.org.uk/keeping-children-safe/support-for-parents/supporting-children-special-educational-needs-disabilities/</vt:lpwstr>
      </vt:variant>
      <vt:variant>
        <vt:lpwstr/>
      </vt:variant>
      <vt:variant>
        <vt:i4>4521999</vt:i4>
      </vt:variant>
      <vt:variant>
        <vt:i4>138</vt:i4>
      </vt:variant>
      <vt:variant>
        <vt:i4>0</vt:i4>
      </vt:variant>
      <vt:variant>
        <vt:i4>5</vt:i4>
      </vt:variant>
      <vt:variant>
        <vt:lpwstr>https://sendfs.co.uk/</vt:lpwstr>
      </vt:variant>
      <vt:variant>
        <vt:lpwstr/>
      </vt:variant>
      <vt:variant>
        <vt:i4>4456518</vt:i4>
      </vt:variant>
      <vt:variant>
        <vt:i4>135</vt:i4>
      </vt:variant>
      <vt:variant>
        <vt:i4>0</vt:i4>
      </vt:variant>
      <vt:variant>
        <vt:i4>5</vt:i4>
      </vt:variant>
      <vt:variant>
        <vt:lpwstr>https://www.ipsea.org.uk/</vt:lpwstr>
      </vt:variant>
      <vt:variant>
        <vt:lpwstr/>
      </vt:variant>
      <vt:variant>
        <vt:i4>8126576</vt:i4>
      </vt:variant>
      <vt:variant>
        <vt:i4>132</vt:i4>
      </vt:variant>
      <vt:variant>
        <vt:i4>0</vt:i4>
      </vt:variant>
      <vt:variant>
        <vt:i4>5</vt:i4>
      </vt:variant>
      <vt:variant>
        <vt:lpwstr>https://councilfordisabledchildren.org.uk/what-we-do-0/networks/information-advice-and-support-services-network/find-your-local-ias-service</vt:lpwstr>
      </vt:variant>
      <vt:variant>
        <vt:lpwstr/>
      </vt:variant>
      <vt:variant>
        <vt:i4>3276854</vt:i4>
      </vt:variant>
      <vt:variant>
        <vt:i4>129</vt:i4>
      </vt:variant>
      <vt:variant>
        <vt:i4>0</vt:i4>
      </vt:variant>
      <vt:variant>
        <vt:i4>5</vt:i4>
      </vt:variant>
      <vt:variant>
        <vt:lpwstr>https://www.gov.uk/complain-about-school/disability-discrimination</vt:lpwstr>
      </vt:variant>
      <vt:variant>
        <vt:lpwstr/>
      </vt:variant>
      <vt:variant>
        <vt:i4>393306</vt:i4>
      </vt:variant>
      <vt:variant>
        <vt:i4>126</vt:i4>
      </vt:variant>
      <vt:variant>
        <vt:i4>0</vt:i4>
      </vt:variant>
      <vt:variant>
        <vt:i4>5</vt:i4>
      </vt:variant>
      <vt:variant>
        <vt:lpwstr>https://www.gov.uk/government/publications/send-code-of-practice-0-to-25</vt:lpwstr>
      </vt:variant>
      <vt:variant>
        <vt:lpwstr/>
      </vt:variant>
      <vt:variant>
        <vt:i4>1507386</vt:i4>
      </vt:variant>
      <vt:variant>
        <vt:i4>119</vt:i4>
      </vt:variant>
      <vt:variant>
        <vt:i4>0</vt:i4>
      </vt:variant>
      <vt:variant>
        <vt:i4>5</vt:i4>
      </vt:variant>
      <vt:variant>
        <vt:lpwstr/>
      </vt:variant>
      <vt:variant>
        <vt:lpwstr>_Toc119070510</vt:lpwstr>
      </vt:variant>
      <vt:variant>
        <vt:i4>1441850</vt:i4>
      </vt:variant>
      <vt:variant>
        <vt:i4>113</vt:i4>
      </vt:variant>
      <vt:variant>
        <vt:i4>0</vt:i4>
      </vt:variant>
      <vt:variant>
        <vt:i4>5</vt:i4>
      </vt:variant>
      <vt:variant>
        <vt:lpwstr/>
      </vt:variant>
      <vt:variant>
        <vt:lpwstr>_Toc119070509</vt:lpwstr>
      </vt:variant>
      <vt:variant>
        <vt:i4>1441850</vt:i4>
      </vt:variant>
      <vt:variant>
        <vt:i4>107</vt:i4>
      </vt:variant>
      <vt:variant>
        <vt:i4>0</vt:i4>
      </vt:variant>
      <vt:variant>
        <vt:i4>5</vt:i4>
      </vt:variant>
      <vt:variant>
        <vt:lpwstr/>
      </vt:variant>
      <vt:variant>
        <vt:lpwstr>_Toc119070508</vt:lpwstr>
      </vt:variant>
      <vt:variant>
        <vt:i4>1441850</vt:i4>
      </vt:variant>
      <vt:variant>
        <vt:i4>101</vt:i4>
      </vt:variant>
      <vt:variant>
        <vt:i4>0</vt:i4>
      </vt:variant>
      <vt:variant>
        <vt:i4>5</vt:i4>
      </vt:variant>
      <vt:variant>
        <vt:lpwstr/>
      </vt:variant>
      <vt:variant>
        <vt:lpwstr>_Toc119070507</vt:lpwstr>
      </vt:variant>
      <vt:variant>
        <vt:i4>1441850</vt:i4>
      </vt:variant>
      <vt:variant>
        <vt:i4>95</vt:i4>
      </vt:variant>
      <vt:variant>
        <vt:i4>0</vt:i4>
      </vt:variant>
      <vt:variant>
        <vt:i4>5</vt:i4>
      </vt:variant>
      <vt:variant>
        <vt:lpwstr/>
      </vt:variant>
      <vt:variant>
        <vt:lpwstr>_Toc119070506</vt:lpwstr>
      </vt:variant>
      <vt:variant>
        <vt:i4>1441850</vt:i4>
      </vt:variant>
      <vt:variant>
        <vt:i4>89</vt:i4>
      </vt:variant>
      <vt:variant>
        <vt:i4>0</vt:i4>
      </vt:variant>
      <vt:variant>
        <vt:i4>5</vt:i4>
      </vt:variant>
      <vt:variant>
        <vt:lpwstr/>
      </vt:variant>
      <vt:variant>
        <vt:lpwstr>_Toc119070505</vt:lpwstr>
      </vt:variant>
      <vt:variant>
        <vt:i4>1441850</vt:i4>
      </vt:variant>
      <vt:variant>
        <vt:i4>83</vt:i4>
      </vt:variant>
      <vt:variant>
        <vt:i4>0</vt:i4>
      </vt:variant>
      <vt:variant>
        <vt:i4>5</vt:i4>
      </vt:variant>
      <vt:variant>
        <vt:lpwstr/>
      </vt:variant>
      <vt:variant>
        <vt:lpwstr>_Toc119070504</vt:lpwstr>
      </vt:variant>
      <vt:variant>
        <vt:i4>1441850</vt:i4>
      </vt:variant>
      <vt:variant>
        <vt:i4>77</vt:i4>
      </vt:variant>
      <vt:variant>
        <vt:i4>0</vt:i4>
      </vt:variant>
      <vt:variant>
        <vt:i4>5</vt:i4>
      </vt:variant>
      <vt:variant>
        <vt:lpwstr/>
      </vt:variant>
      <vt:variant>
        <vt:lpwstr>_Toc119070503</vt:lpwstr>
      </vt:variant>
      <vt:variant>
        <vt:i4>1441850</vt:i4>
      </vt:variant>
      <vt:variant>
        <vt:i4>71</vt:i4>
      </vt:variant>
      <vt:variant>
        <vt:i4>0</vt:i4>
      </vt:variant>
      <vt:variant>
        <vt:i4>5</vt:i4>
      </vt:variant>
      <vt:variant>
        <vt:lpwstr/>
      </vt:variant>
      <vt:variant>
        <vt:lpwstr>_Toc119070502</vt:lpwstr>
      </vt:variant>
      <vt:variant>
        <vt:i4>1441850</vt:i4>
      </vt:variant>
      <vt:variant>
        <vt:i4>65</vt:i4>
      </vt:variant>
      <vt:variant>
        <vt:i4>0</vt:i4>
      </vt:variant>
      <vt:variant>
        <vt:i4>5</vt:i4>
      </vt:variant>
      <vt:variant>
        <vt:lpwstr/>
      </vt:variant>
      <vt:variant>
        <vt:lpwstr>_Toc119070501</vt:lpwstr>
      </vt:variant>
      <vt:variant>
        <vt:i4>1441850</vt:i4>
      </vt:variant>
      <vt:variant>
        <vt:i4>59</vt:i4>
      </vt:variant>
      <vt:variant>
        <vt:i4>0</vt:i4>
      </vt:variant>
      <vt:variant>
        <vt:i4>5</vt:i4>
      </vt:variant>
      <vt:variant>
        <vt:lpwstr/>
      </vt:variant>
      <vt:variant>
        <vt:lpwstr>_Toc119070500</vt:lpwstr>
      </vt:variant>
      <vt:variant>
        <vt:i4>2031675</vt:i4>
      </vt:variant>
      <vt:variant>
        <vt:i4>53</vt:i4>
      </vt:variant>
      <vt:variant>
        <vt:i4>0</vt:i4>
      </vt:variant>
      <vt:variant>
        <vt:i4>5</vt:i4>
      </vt:variant>
      <vt:variant>
        <vt:lpwstr/>
      </vt:variant>
      <vt:variant>
        <vt:lpwstr>_Toc119070499</vt:lpwstr>
      </vt:variant>
      <vt:variant>
        <vt:i4>2031675</vt:i4>
      </vt:variant>
      <vt:variant>
        <vt:i4>47</vt:i4>
      </vt:variant>
      <vt:variant>
        <vt:i4>0</vt:i4>
      </vt:variant>
      <vt:variant>
        <vt:i4>5</vt:i4>
      </vt:variant>
      <vt:variant>
        <vt:lpwstr/>
      </vt:variant>
      <vt:variant>
        <vt:lpwstr>_Toc119070498</vt:lpwstr>
      </vt:variant>
      <vt:variant>
        <vt:i4>2031675</vt:i4>
      </vt:variant>
      <vt:variant>
        <vt:i4>41</vt:i4>
      </vt:variant>
      <vt:variant>
        <vt:i4>0</vt:i4>
      </vt:variant>
      <vt:variant>
        <vt:i4>5</vt:i4>
      </vt:variant>
      <vt:variant>
        <vt:lpwstr/>
      </vt:variant>
      <vt:variant>
        <vt:lpwstr>_Toc119070497</vt:lpwstr>
      </vt:variant>
      <vt:variant>
        <vt:i4>2031675</vt:i4>
      </vt:variant>
      <vt:variant>
        <vt:i4>35</vt:i4>
      </vt:variant>
      <vt:variant>
        <vt:i4>0</vt:i4>
      </vt:variant>
      <vt:variant>
        <vt:i4>5</vt:i4>
      </vt:variant>
      <vt:variant>
        <vt:lpwstr/>
      </vt:variant>
      <vt:variant>
        <vt:lpwstr>_Toc119070496</vt:lpwstr>
      </vt:variant>
      <vt:variant>
        <vt:i4>2031675</vt:i4>
      </vt:variant>
      <vt:variant>
        <vt:i4>29</vt:i4>
      </vt:variant>
      <vt:variant>
        <vt:i4>0</vt:i4>
      </vt:variant>
      <vt:variant>
        <vt:i4>5</vt:i4>
      </vt:variant>
      <vt:variant>
        <vt:lpwstr/>
      </vt:variant>
      <vt:variant>
        <vt:lpwstr>_Toc119070495</vt:lpwstr>
      </vt:variant>
      <vt:variant>
        <vt:i4>2031675</vt:i4>
      </vt:variant>
      <vt:variant>
        <vt:i4>23</vt:i4>
      </vt:variant>
      <vt:variant>
        <vt:i4>0</vt:i4>
      </vt:variant>
      <vt:variant>
        <vt:i4>5</vt:i4>
      </vt:variant>
      <vt:variant>
        <vt:lpwstr/>
      </vt:variant>
      <vt:variant>
        <vt:lpwstr>_Toc119070494</vt:lpwstr>
      </vt:variant>
      <vt:variant>
        <vt:i4>2031675</vt:i4>
      </vt:variant>
      <vt:variant>
        <vt:i4>17</vt:i4>
      </vt:variant>
      <vt:variant>
        <vt:i4>0</vt:i4>
      </vt:variant>
      <vt:variant>
        <vt:i4>5</vt:i4>
      </vt:variant>
      <vt:variant>
        <vt:lpwstr/>
      </vt:variant>
      <vt:variant>
        <vt:lpwstr>_Toc119070493</vt:lpwstr>
      </vt:variant>
      <vt:variant>
        <vt:i4>2031675</vt:i4>
      </vt:variant>
      <vt:variant>
        <vt:i4>11</vt:i4>
      </vt:variant>
      <vt:variant>
        <vt:i4>0</vt:i4>
      </vt:variant>
      <vt:variant>
        <vt:i4>5</vt:i4>
      </vt:variant>
      <vt:variant>
        <vt:lpwstr/>
      </vt:variant>
      <vt:variant>
        <vt:lpwstr>_Toc119070492</vt:lpwstr>
      </vt:variant>
      <vt:variant>
        <vt:i4>2031675</vt:i4>
      </vt:variant>
      <vt:variant>
        <vt:i4>5</vt:i4>
      </vt:variant>
      <vt:variant>
        <vt:i4>0</vt:i4>
      </vt:variant>
      <vt:variant>
        <vt:i4>5</vt:i4>
      </vt:variant>
      <vt:variant>
        <vt:lpwstr/>
      </vt:variant>
      <vt:variant>
        <vt:lpwstr>_Toc119070491</vt:lpwstr>
      </vt:variant>
      <vt:variant>
        <vt:i4>4653057</vt:i4>
      </vt:variant>
      <vt:variant>
        <vt:i4>0</vt:i4>
      </vt:variant>
      <vt:variant>
        <vt:i4>0</vt:i4>
      </vt:variant>
      <vt:variant>
        <vt:i4>5</vt:i4>
      </vt:variant>
      <vt:variant>
        <vt:lpwstr>https://www.google.com/url?sa=i&amp;url=https%3A%2F%2Fwww.amazon.co.uk%2FRascally-Cake-Jeanne-Willis%2Fdp%2F1842707175&amp;psig=AOvVaw26CPySrvqEDtmiVh8ALCe6&amp;ust=1594831259172000&amp;source=images&amp;cd=vfe&amp;ved=0CAIQjRxqFwoTCKCTkNWXzeoCFQAAAAAdAAAAABAD</vt:lpwstr>
      </vt:variant>
      <vt:variant>
        <vt:lpwstr/>
      </vt:variant>
      <vt:variant>
        <vt:i4>2162790</vt:i4>
      </vt:variant>
      <vt:variant>
        <vt:i4>0</vt:i4>
      </vt:variant>
      <vt:variant>
        <vt:i4>0</vt:i4>
      </vt:variant>
      <vt:variant>
        <vt:i4>5</vt:i4>
      </vt:variant>
      <vt:variant>
        <vt:lpwstr>https://thekeysupport.com/terms-of-use</vt:lpwstr>
      </vt:variant>
      <vt:variant>
        <vt:lpwstr/>
      </vt:variant>
      <vt:variant>
        <vt:i4>3932279</vt:i4>
      </vt:variant>
      <vt:variant>
        <vt:i4>6</vt:i4>
      </vt:variant>
      <vt:variant>
        <vt:i4>0</vt:i4>
      </vt:variant>
      <vt:variant>
        <vt:i4>5</vt:i4>
      </vt:variant>
      <vt:variant>
        <vt:lpwstr>http://www.kenttrustweb.org.uk/kpps</vt:lpwstr>
      </vt:variant>
      <vt:variant>
        <vt:lpwstr/>
      </vt:variant>
      <vt:variant>
        <vt:i4>589848</vt:i4>
      </vt:variant>
      <vt:variant>
        <vt:i4>3</vt:i4>
      </vt:variant>
      <vt:variant>
        <vt:i4>0</vt:i4>
      </vt:variant>
      <vt:variant>
        <vt:i4>5</vt:i4>
      </vt:variant>
      <vt:variant>
        <vt:lpwstr>https://www.kent.gov.uk/education-and-children/special-educational-needs</vt:lpwstr>
      </vt:variant>
      <vt:variant>
        <vt:lpwstr/>
      </vt:variant>
      <vt:variant>
        <vt:i4>7733248</vt:i4>
      </vt:variant>
      <vt:variant>
        <vt:i4>0</vt:i4>
      </vt:variant>
      <vt:variant>
        <vt:i4>0</vt:i4>
      </vt:variant>
      <vt:variant>
        <vt:i4>5</vt:i4>
      </vt:variant>
      <vt:variant>
        <vt:lpwstr>mailto:email@school.sch.uk</vt:lpwstr>
      </vt:variant>
      <vt:variant>
        <vt:lpwstr/>
      </vt:variant>
      <vt:variant>
        <vt:i4>6488168</vt:i4>
      </vt:variant>
      <vt:variant>
        <vt:i4>-1</vt:i4>
      </vt:variant>
      <vt:variant>
        <vt:i4>1163</vt:i4>
      </vt:variant>
      <vt:variant>
        <vt:i4>1</vt:i4>
      </vt:variant>
      <vt:variant>
        <vt:lpwstr>https://www.bmj.com/careers/getasset/2a30808f-510b-4c2b-851b-986e5a6372e4/</vt:lpwstr>
      </vt:variant>
      <vt:variant>
        <vt:lpwstr/>
      </vt:variant>
      <vt:variant>
        <vt:i4>8323078</vt:i4>
      </vt:variant>
      <vt:variant>
        <vt:i4>-1</vt:i4>
      </vt:variant>
      <vt:variant>
        <vt:i4>1167</vt:i4>
      </vt:variant>
      <vt:variant>
        <vt:i4>1</vt:i4>
      </vt:variant>
      <vt:variant>
        <vt:lpwstr>https://png.pngitem.com/pimgs/s/333-3330462_committee-cliparts-change-advisory-board-icon-hd-png.png</vt:lpwstr>
      </vt:variant>
      <vt:variant>
        <vt:lpwstr/>
      </vt:variant>
      <vt:variant>
        <vt:i4>4325428</vt:i4>
      </vt:variant>
      <vt:variant>
        <vt:i4>-1</vt:i4>
      </vt:variant>
      <vt:variant>
        <vt:i4>1168</vt:i4>
      </vt:variant>
      <vt:variant>
        <vt:i4>1</vt:i4>
      </vt:variant>
      <vt:variant>
        <vt:lpwstr>https://th.bing.com/th/id/OIP.ODik9MsjFRsjGr_LSyloVQHaHw?rs=1&amp;pid=ImgDetMain</vt:lpwstr>
      </vt:variant>
      <vt:variant>
        <vt:lpwstr/>
      </vt:variant>
      <vt:variant>
        <vt:i4>4325451</vt:i4>
      </vt:variant>
      <vt:variant>
        <vt:i4>-1</vt:i4>
      </vt:variant>
      <vt:variant>
        <vt:i4>1169</vt:i4>
      </vt:variant>
      <vt:variant>
        <vt:i4>1</vt:i4>
      </vt:variant>
      <vt:variant>
        <vt:lpwstr>https://th.bing.com/th/id/OIP.3AFu6c0q0M7psFzCzC6uFwHaHa?rs=1&amp;pid=ImgDetMain</vt:lpwstr>
      </vt:variant>
      <vt:variant>
        <vt:lpwstr/>
      </vt:variant>
      <vt:variant>
        <vt:i4>8257583</vt:i4>
      </vt:variant>
      <vt:variant>
        <vt:i4>-1</vt:i4>
      </vt:variant>
      <vt:variant>
        <vt:i4>1170</vt:i4>
      </vt:variant>
      <vt:variant>
        <vt:i4>1</vt:i4>
      </vt:variant>
      <vt:variant>
        <vt:lpwstr>https://cdn-icons-png.flaticon.com/512/2247/2247664.png</vt:lpwstr>
      </vt:variant>
      <vt:variant>
        <vt:lpwstr/>
      </vt:variant>
      <vt:variant>
        <vt:i4>6094949</vt:i4>
      </vt:variant>
      <vt:variant>
        <vt:i4>-1</vt:i4>
      </vt:variant>
      <vt:variant>
        <vt:i4>1171</vt:i4>
      </vt:variant>
      <vt:variant>
        <vt:i4>1</vt:i4>
      </vt:variant>
      <vt:variant>
        <vt:lpwstr>https://static.vecteezy.com/system/resources/previews/014/985/935/large_2x/new-adapt-icon-simple-business-skill-vector.jpg</vt:lpwstr>
      </vt:variant>
      <vt:variant>
        <vt:lpwstr/>
      </vt:variant>
      <vt:variant>
        <vt:i4>2949164</vt:i4>
      </vt:variant>
      <vt:variant>
        <vt:i4>-1</vt:i4>
      </vt:variant>
      <vt:variant>
        <vt:i4>1172</vt:i4>
      </vt:variant>
      <vt:variant>
        <vt:i4>1</vt:i4>
      </vt:variant>
      <vt:variant>
        <vt:lpwstr>https://d30y9cdsu7xlg0.cloudfront.net/png/66975-200.png</vt:lpwstr>
      </vt:variant>
      <vt:variant>
        <vt:lpwstr/>
      </vt:variant>
      <vt:variant>
        <vt:i4>1376332</vt:i4>
      </vt:variant>
      <vt:variant>
        <vt:i4>-1</vt:i4>
      </vt:variant>
      <vt:variant>
        <vt:i4>1173</vt:i4>
      </vt:variant>
      <vt:variant>
        <vt:i4>1</vt:i4>
      </vt:variant>
      <vt:variant>
        <vt:lpwstr>https://th.bing.com/th/id/OIP.TB11rFuhjIv0c9PsZ6MEjAHaHa?pid=ImgDet&amp;w=474&amp;h=474&amp;rs=1</vt:lpwstr>
      </vt:variant>
      <vt:variant>
        <vt:lpwstr/>
      </vt:variant>
      <vt:variant>
        <vt:i4>2752634</vt:i4>
      </vt:variant>
      <vt:variant>
        <vt:i4>-1</vt:i4>
      </vt:variant>
      <vt:variant>
        <vt:i4>1175</vt:i4>
      </vt:variant>
      <vt:variant>
        <vt:i4>1</vt:i4>
      </vt:variant>
      <vt:variant>
        <vt:lpwstr>https://media.istockphoto.com/vectors/teacher-with-students-icon-vector-id1007454868?k=6&amp;m=1007454868&amp;s=170667a&amp;w=0&amp;h=UPMrsFrvqCvxl8orbEzk50uU-Y73TShpoLqIrS6CAj8=</vt:lpwstr>
      </vt:variant>
      <vt:variant>
        <vt:lpwstr/>
      </vt:variant>
      <vt:variant>
        <vt:i4>4784215</vt:i4>
      </vt:variant>
      <vt:variant>
        <vt:i4>-1</vt:i4>
      </vt:variant>
      <vt:variant>
        <vt:i4>1176</vt:i4>
      </vt:variant>
      <vt:variant>
        <vt:i4>1</vt:i4>
      </vt:variant>
      <vt:variant>
        <vt:lpwstr>https://cdn0.iconfinder.com/data/icons/currency-flat-style/94/07-512.png</vt:lpwstr>
      </vt:variant>
      <vt:variant>
        <vt:lpwstr/>
      </vt:variant>
      <vt:variant>
        <vt:i4>6029317</vt:i4>
      </vt:variant>
      <vt:variant>
        <vt:i4>-1</vt:i4>
      </vt:variant>
      <vt:variant>
        <vt:i4>1177</vt:i4>
      </vt:variant>
      <vt:variant>
        <vt:i4>1</vt:i4>
      </vt:variant>
      <vt:variant>
        <vt:lpwstr>https://th.bing.com/th/id/OIP.sVP7xcIugXiJD4gpLk2JxAHaHa?rs=1&amp;pid=ImgDetMain</vt:lpwstr>
      </vt:variant>
      <vt:variant>
        <vt:lpwstr/>
      </vt:variant>
      <vt:variant>
        <vt:i4>524339</vt:i4>
      </vt:variant>
      <vt:variant>
        <vt:i4>-1</vt:i4>
      </vt:variant>
      <vt:variant>
        <vt:i4>1178</vt:i4>
      </vt:variant>
      <vt:variant>
        <vt:i4>1</vt:i4>
      </vt:variant>
      <vt:variant>
        <vt:lpwstr>https://cdn3.iconfinder.com/data/icons/medical-specialties-4/256/Medical_Specialties-05-1024.png</vt:lpwstr>
      </vt:variant>
      <vt:variant>
        <vt:lpwstr/>
      </vt:variant>
      <vt:variant>
        <vt:i4>6160391</vt:i4>
      </vt:variant>
      <vt:variant>
        <vt:i4>-1</vt:i4>
      </vt:variant>
      <vt:variant>
        <vt:i4>1179</vt:i4>
      </vt:variant>
      <vt:variant>
        <vt:i4>1</vt:i4>
      </vt:variant>
      <vt:variant>
        <vt:lpwstr>https://static.thenounproject.com/png/1693804-200.png</vt:lpwstr>
      </vt:variant>
      <vt:variant>
        <vt:lpwstr/>
      </vt:variant>
      <vt:variant>
        <vt:i4>2752548</vt:i4>
      </vt:variant>
      <vt:variant>
        <vt:i4>-1</vt:i4>
      </vt:variant>
      <vt:variant>
        <vt:i4>1195</vt:i4>
      </vt:variant>
      <vt:variant>
        <vt:i4>1</vt:i4>
      </vt:variant>
      <vt:variant>
        <vt:lpwstr>https://resources.leicestershire.gov.uk/sites/resource/files/assess-plan-do-review.png</vt:lpwstr>
      </vt:variant>
      <vt:variant>
        <vt:lpwstr/>
      </vt:variant>
      <vt:variant>
        <vt:i4>1835104</vt:i4>
      </vt:variant>
      <vt:variant>
        <vt:i4>-1</vt:i4>
      </vt:variant>
      <vt:variant>
        <vt:i4>1196</vt:i4>
      </vt:variant>
      <vt:variant>
        <vt:i4>1</vt:i4>
      </vt:variant>
      <vt:variant>
        <vt:lpwstr>https://pngimg.com/uploads/disabled/disabled_PNG1.png</vt:lpwstr>
      </vt:variant>
      <vt:variant>
        <vt:lpwstr/>
      </vt:variant>
      <vt:variant>
        <vt:i4>1048647</vt:i4>
      </vt:variant>
      <vt:variant>
        <vt:i4>-1</vt:i4>
      </vt:variant>
      <vt:variant>
        <vt:i4>1197</vt:i4>
      </vt:variant>
      <vt:variant>
        <vt:i4>1</vt:i4>
      </vt:variant>
      <vt:variant>
        <vt:lpwstr>https://concertedcaregroup.com/wp-content/uploads/2021/02/Mental-Health-icon.png</vt:lpwstr>
      </vt:variant>
      <vt:variant>
        <vt:lpwstr/>
      </vt:variant>
      <vt:variant>
        <vt:i4>8060975</vt:i4>
      </vt:variant>
      <vt:variant>
        <vt:i4>-1</vt:i4>
      </vt:variant>
      <vt:variant>
        <vt:i4>1198</vt:i4>
      </vt:variant>
      <vt:variant>
        <vt:i4>1</vt:i4>
      </vt:variant>
      <vt:variant>
        <vt:lpwstr>https://cdn-icons-png.flaticon.com/512/5446/5446634.png</vt:lpwstr>
      </vt:variant>
      <vt:variant>
        <vt:lpwstr/>
      </vt:variant>
      <vt:variant>
        <vt:i4>4718620</vt:i4>
      </vt:variant>
      <vt:variant>
        <vt:i4>-1</vt:i4>
      </vt:variant>
      <vt:variant>
        <vt:i4>1199</vt:i4>
      </vt:variant>
      <vt:variant>
        <vt:i4>1</vt:i4>
      </vt:variant>
      <vt:variant>
        <vt:lpwstr>https://cdn4.iconfinder.com/data/icons/education-level/381/school-process-019-512.png</vt:lpwstr>
      </vt:variant>
      <vt:variant>
        <vt:lpwstr/>
      </vt:variant>
      <vt:variant>
        <vt:i4>6815861</vt:i4>
      </vt:variant>
      <vt:variant>
        <vt:i4>-1</vt:i4>
      </vt:variant>
      <vt:variant>
        <vt:i4>1200</vt:i4>
      </vt:variant>
      <vt:variant>
        <vt:i4>1</vt:i4>
      </vt:variant>
      <vt:variant>
        <vt:lpwstr>https://cdn4.iconfinder.com/data/icons/elderly-people/64/population-baby-adult-aging-senile-growth-age-1024.png</vt:lpwstr>
      </vt:variant>
      <vt:variant>
        <vt:lpwstr/>
      </vt:variant>
      <vt:variant>
        <vt:i4>5046302</vt:i4>
      </vt:variant>
      <vt:variant>
        <vt:i4>-1</vt:i4>
      </vt:variant>
      <vt:variant>
        <vt:i4>1201</vt:i4>
      </vt:variant>
      <vt:variant>
        <vt:i4>1</vt:i4>
      </vt:variant>
      <vt:variant>
        <vt:lpwstr>https://cdn1.vectorstock.com/i/thumb-large/97/20/child-care-sign-hands-and-children-sign-vector-25919720.jpg</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Joel  Southern</dc:creator>
  <cp:keywords/>
  <dc:description/>
  <cp:lastModifiedBy>Liz CARTER</cp:lastModifiedBy>
  <cp:revision>8</cp:revision>
  <cp:lastPrinted>2024-07-01T10:11:00Z</cp:lastPrinted>
  <dcterms:created xsi:type="dcterms:W3CDTF">2024-07-10T10:04:00Z</dcterms:created>
  <dcterms:modified xsi:type="dcterms:W3CDTF">2026-03-18T15:40:00Z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0x010100D5185A8CC9B2094F9DFFB1C775E4F3DB</vt:lpwstr>
  </property>
  <property fmtid="{D5CDD505-2E9C-101B-9397-08002B2CF9AE}" pid="3" name="display_urn:schemas-microsoft-com:office:office#SharedWithUsers">
    <vt:lpwstr>Siobhan Price - CY SCS;Hannah Taylor - CY EHPS;Sian Dellaway - CY EHPS</vt:lpwstr>
  </property>
  <property fmtid="{D5CDD505-2E9C-101B-9397-08002B2CF9AE}" pid="4" name="SharedWithUsers">
    <vt:lpwstr>14;#Siobhan Price - CY SCS;#30;#Hannah Taylor - CY EHPS;#12;#Sian Dellaway - CY EHPS</vt:lpwstr>
  </property>
</Properties>
</file>